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C29" w:rsidRPr="008111E1" w:rsidRDefault="000A7C29" w:rsidP="008111E1">
      <w:pPr>
        <w:autoSpaceDE w:val="0"/>
        <w:autoSpaceDN w:val="0"/>
        <w:adjustRightInd w:val="0"/>
        <w:spacing w:after="0" w:line="240" w:lineRule="auto"/>
        <w:jc w:val="center"/>
        <w:rPr>
          <w:rFonts w:ascii="Times New Roman" w:hAnsi="Times New Roman"/>
          <w:b/>
          <w:bCs/>
          <w:caps/>
          <w:sz w:val="24"/>
          <w:szCs w:val="24"/>
          <w:lang w:val="kk-KZ"/>
        </w:rPr>
      </w:pPr>
      <w:r w:rsidRPr="008111E1">
        <w:rPr>
          <w:rFonts w:ascii="Times New Roman" w:hAnsi="Times New Roman"/>
          <w:b/>
          <w:bCs/>
          <w:caps/>
          <w:sz w:val="24"/>
          <w:szCs w:val="24"/>
          <w:lang w:val="kk-KZ"/>
        </w:rPr>
        <w:t>Әл-Фараби атындағы Қазақ Ұлттық университеті</w:t>
      </w:r>
    </w:p>
    <w:p w:rsidR="000A7C29" w:rsidRPr="008111E1" w:rsidRDefault="000A7C29" w:rsidP="008111E1">
      <w:pPr>
        <w:autoSpaceDE w:val="0"/>
        <w:autoSpaceDN w:val="0"/>
        <w:adjustRightInd w:val="0"/>
        <w:spacing w:after="0" w:line="240" w:lineRule="auto"/>
        <w:jc w:val="center"/>
        <w:rPr>
          <w:rFonts w:ascii="Times New Roman" w:hAnsi="Times New Roman"/>
          <w:b/>
          <w:bCs/>
          <w:caps/>
          <w:sz w:val="24"/>
          <w:szCs w:val="24"/>
          <w:lang w:val="kk-KZ"/>
        </w:rPr>
      </w:pPr>
      <w:bookmarkStart w:id="0" w:name="_Toc406712776"/>
      <w:bookmarkStart w:id="1" w:name="_Toc407169381"/>
      <w:bookmarkStart w:id="2" w:name="_Toc427950156"/>
      <w:bookmarkStart w:id="3" w:name="_Toc427951457"/>
      <w:r w:rsidRPr="008111E1">
        <w:rPr>
          <w:rFonts w:ascii="Times New Roman" w:hAnsi="Times New Roman"/>
          <w:b/>
          <w:bCs/>
          <w:caps/>
          <w:sz w:val="24"/>
          <w:szCs w:val="24"/>
          <w:lang w:val="kk-KZ"/>
        </w:rPr>
        <w:t>Философия және саясаттану факультеті</w:t>
      </w:r>
    </w:p>
    <w:bookmarkEnd w:id="0"/>
    <w:bookmarkEnd w:id="1"/>
    <w:bookmarkEnd w:id="2"/>
    <w:bookmarkEnd w:id="3"/>
    <w:p w:rsidR="000A7C29" w:rsidRPr="008111E1" w:rsidRDefault="000A7C29" w:rsidP="008111E1">
      <w:pPr>
        <w:keepNext/>
        <w:keepLines/>
        <w:spacing w:after="0" w:line="240" w:lineRule="auto"/>
        <w:jc w:val="center"/>
        <w:outlineLvl w:val="0"/>
        <w:rPr>
          <w:rFonts w:ascii="Times New Roman" w:eastAsia="Times New Roman" w:hAnsi="Times New Roman"/>
          <w:b/>
          <w:bCs/>
          <w:caps/>
          <w:sz w:val="24"/>
          <w:szCs w:val="24"/>
          <w:lang w:val="kk-KZ" w:eastAsia="ru-RU"/>
        </w:rPr>
      </w:pPr>
      <w:r w:rsidRPr="008111E1">
        <w:rPr>
          <w:rFonts w:ascii="Times New Roman" w:hAnsi="Times New Roman"/>
          <w:b/>
          <w:caps/>
          <w:sz w:val="24"/>
          <w:szCs w:val="24"/>
          <w:lang w:val="kk-KZ"/>
        </w:rPr>
        <w:t>ЖАЛПЫ ЖӘНЕ ҚОЛДАНБАЛЫ ПСИХОЛОГИЯ кафедрасы</w:t>
      </w:r>
    </w:p>
    <w:p w:rsidR="000A7C29" w:rsidRPr="008111E1" w:rsidRDefault="000A7C29" w:rsidP="008111E1">
      <w:pPr>
        <w:keepNext/>
        <w:keepLines/>
        <w:spacing w:after="0" w:line="240" w:lineRule="auto"/>
        <w:jc w:val="center"/>
        <w:outlineLvl w:val="0"/>
        <w:rPr>
          <w:rFonts w:ascii="Times New Roman" w:hAnsi="Times New Roman"/>
          <w:b/>
          <w:caps/>
          <w:sz w:val="24"/>
          <w:szCs w:val="24"/>
          <w:lang w:val="kk-KZ"/>
        </w:rPr>
      </w:pPr>
    </w:p>
    <w:p w:rsidR="000A7C29" w:rsidRPr="008111E1" w:rsidRDefault="000A7C29" w:rsidP="008111E1">
      <w:pPr>
        <w:keepNext/>
        <w:keepLines/>
        <w:spacing w:after="0" w:line="240" w:lineRule="auto"/>
        <w:jc w:val="center"/>
        <w:outlineLvl w:val="0"/>
        <w:rPr>
          <w:rFonts w:ascii="Times New Roman" w:hAnsi="Times New Roman"/>
          <w:b/>
          <w:caps/>
          <w:sz w:val="24"/>
          <w:szCs w:val="24"/>
          <w:lang w:val="kk-KZ"/>
        </w:rPr>
      </w:pPr>
    </w:p>
    <w:p w:rsidR="000A7C29" w:rsidRPr="008111E1" w:rsidRDefault="000A7C29" w:rsidP="008111E1">
      <w:pPr>
        <w:keepNext/>
        <w:keepLines/>
        <w:spacing w:after="0" w:line="240" w:lineRule="auto"/>
        <w:jc w:val="center"/>
        <w:outlineLvl w:val="0"/>
        <w:rPr>
          <w:rFonts w:ascii="Times New Roman" w:hAnsi="Times New Roman"/>
          <w:b/>
          <w:caps/>
          <w:sz w:val="24"/>
          <w:szCs w:val="24"/>
          <w:lang w:val="kk-KZ"/>
        </w:rPr>
      </w:pPr>
    </w:p>
    <w:p w:rsidR="008111E1" w:rsidRDefault="008111E1" w:rsidP="008111E1">
      <w:pPr>
        <w:autoSpaceDE w:val="0"/>
        <w:autoSpaceDN w:val="0"/>
        <w:adjustRightInd w:val="0"/>
        <w:spacing w:after="0" w:line="240" w:lineRule="auto"/>
        <w:jc w:val="center"/>
        <w:rPr>
          <w:rFonts w:ascii="Times New Roman" w:hAnsi="Times New Roman"/>
          <w:b/>
          <w:sz w:val="24"/>
          <w:szCs w:val="24"/>
          <w:lang w:val="kk-KZ"/>
        </w:rPr>
      </w:pPr>
    </w:p>
    <w:p w:rsidR="000A7C29" w:rsidRPr="008111E1" w:rsidRDefault="007E11EC" w:rsidP="008111E1">
      <w:pPr>
        <w:autoSpaceDE w:val="0"/>
        <w:autoSpaceDN w:val="0"/>
        <w:adjustRightInd w:val="0"/>
        <w:spacing w:after="0" w:line="240" w:lineRule="auto"/>
        <w:jc w:val="center"/>
        <w:rPr>
          <w:rFonts w:ascii="Times New Roman" w:hAnsi="Times New Roman"/>
          <w:b/>
          <w:bCs/>
          <w:caps/>
          <w:sz w:val="24"/>
          <w:szCs w:val="24"/>
          <w:lang w:val="kk-KZ"/>
        </w:rPr>
      </w:pPr>
      <w:r>
        <w:rPr>
          <w:rFonts w:ascii="Times New Roman" w:hAnsi="Times New Roman"/>
          <w:b/>
          <w:sz w:val="24"/>
          <w:szCs w:val="24"/>
          <w:lang w:val="kk-KZ"/>
        </w:rPr>
        <w:t xml:space="preserve">«ӘЛЕУМЕТТІК </w:t>
      </w:r>
      <w:r w:rsidR="000A7C29" w:rsidRPr="008111E1">
        <w:rPr>
          <w:rFonts w:ascii="Times New Roman" w:hAnsi="Times New Roman"/>
          <w:b/>
          <w:sz w:val="24"/>
          <w:szCs w:val="24"/>
          <w:lang w:val="kk-KZ"/>
        </w:rPr>
        <w:t>ПСИХОЛОГИЯ</w:t>
      </w:r>
      <w:r>
        <w:rPr>
          <w:rFonts w:ascii="Times New Roman" w:hAnsi="Times New Roman"/>
          <w:b/>
          <w:sz w:val="24"/>
          <w:szCs w:val="24"/>
          <w:lang w:val="kk-KZ"/>
        </w:rPr>
        <w:t xml:space="preserve">ЛЫҚ ТРЕНИНГ НЕГІЗДЕРІ» </w:t>
      </w:r>
      <w:r w:rsidR="000A7C29" w:rsidRPr="008111E1">
        <w:rPr>
          <w:rFonts w:ascii="Times New Roman" w:hAnsi="Times New Roman"/>
          <w:b/>
          <w:caps/>
          <w:sz w:val="24"/>
          <w:szCs w:val="24"/>
          <w:lang w:val="kk-KZ"/>
        </w:rPr>
        <w:t>пәні</w:t>
      </w:r>
      <w:r w:rsidR="005344C5" w:rsidRPr="005344C5">
        <w:rPr>
          <w:rFonts w:ascii="Times New Roman" w:hAnsi="Times New Roman"/>
          <w:b/>
          <w:sz w:val="24"/>
          <w:szCs w:val="24"/>
          <w:lang w:val="kk-KZ"/>
        </w:rPr>
        <w:t>БОЙЫНША</w:t>
      </w:r>
    </w:p>
    <w:p w:rsidR="000A7C29" w:rsidRDefault="000A7C29" w:rsidP="008111E1">
      <w:pPr>
        <w:keepNext/>
        <w:keepLines/>
        <w:spacing w:after="0" w:line="240" w:lineRule="auto"/>
        <w:jc w:val="center"/>
        <w:outlineLvl w:val="0"/>
        <w:rPr>
          <w:rFonts w:ascii="Times New Roman" w:hAnsi="Times New Roman"/>
          <w:b/>
          <w:bCs/>
          <w:caps/>
          <w:sz w:val="24"/>
          <w:szCs w:val="24"/>
          <w:lang w:val="kk-KZ"/>
        </w:rPr>
      </w:pPr>
      <w:r w:rsidRPr="008111E1">
        <w:rPr>
          <w:rFonts w:ascii="Times New Roman" w:hAnsi="Times New Roman"/>
          <w:b/>
          <w:bCs/>
          <w:caps/>
          <w:sz w:val="24"/>
          <w:szCs w:val="24"/>
          <w:lang w:val="kk-KZ"/>
        </w:rPr>
        <w:t>қорытынды емтихан бағдарламасы</w:t>
      </w:r>
    </w:p>
    <w:p w:rsidR="00384A4E" w:rsidRPr="008111E1" w:rsidRDefault="00384A4E" w:rsidP="008111E1">
      <w:pPr>
        <w:keepNext/>
        <w:keepLines/>
        <w:spacing w:after="0" w:line="240" w:lineRule="auto"/>
        <w:jc w:val="center"/>
        <w:outlineLvl w:val="0"/>
        <w:rPr>
          <w:rFonts w:ascii="Times New Roman" w:hAnsi="Times New Roman"/>
          <w:b/>
          <w:bCs/>
          <w:caps/>
          <w:sz w:val="24"/>
          <w:szCs w:val="24"/>
          <w:lang w:val="kk-KZ"/>
        </w:rPr>
      </w:pPr>
    </w:p>
    <w:p w:rsidR="000A7C29" w:rsidRPr="008111E1" w:rsidRDefault="000A7C29" w:rsidP="008111E1">
      <w:pPr>
        <w:spacing w:after="0" w:line="240" w:lineRule="auto"/>
        <w:jc w:val="center"/>
        <w:rPr>
          <w:rFonts w:ascii="Times New Roman" w:eastAsia="Times New Roman" w:hAnsi="Times New Roman"/>
          <w:bCs/>
          <w:caps/>
          <w:sz w:val="24"/>
          <w:szCs w:val="24"/>
          <w:lang w:val="kk-KZ" w:eastAsia="ru-RU"/>
        </w:rPr>
      </w:pPr>
    </w:p>
    <w:p w:rsidR="005344C5" w:rsidRPr="007E11EC" w:rsidRDefault="007E11EC" w:rsidP="007E11EC">
      <w:pPr>
        <w:autoSpaceDE w:val="0"/>
        <w:autoSpaceDN w:val="0"/>
        <w:adjustRightInd w:val="0"/>
        <w:spacing w:after="0" w:line="240" w:lineRule="auto"/>
        <w:jc w:val="center"/>
        <w:rPr>
          <w:rFonts w:ascii="Times New Roman" w:hAnsi="Times New Roman"/>
          <w:b/>
          <w:sz w:val="24"/>
          <w:szCs w:val="24"/>
          <w:lang w:val="kk-KZ"/>
        </w:rPr>
      </w:pPr>
      <w:r w:rsidRPr="007E11EC">
        <w:rPr>
          <w:bCs/>
          <w:sz w:val="28"/>
          <w:szCs w:val="28"/>
          <w:lang w:val="kk-KZ"/>
        </w:rPr>
        <w:t>OSPT3413</w:t>
      </w:r>
      <w:r w:rsidR="005344C5" w:rsidRPr="005344C5">
        <w:rPr>
          <w:rFonts w:ascii="Times New Roman" w:hAnsi="Times New Roman"/>
          <w:sz w:val="24"/>
          <w:szCs w:val="24"/>
          <w:lang w:val="kk-KZ"/>
        </w:rPr>
        <w:t xml:space="preserve">- </w:t>
      </w:r>
      <w:r>
        <w:rPr>
          <w:rFonts w:ascii="Times New Roman" w:hAnsi="Times New Roman"/>
          <w:b/>
          <w:sz w:val="24"/>
          <w:szCs w:val="24"/>
          <w:lang w:val="kk-KZ"/>
        </w:rPr>
        <w:t xml:space="preserve">«ӘЛЕУМЕТТІК </w:t>
      </w:r>
      <w:r w:rsidRPr="008111E1">
        <w:rPr>
          <w:rFonts w:ascii="Times New Roman" w:hAnsi="Times New Roman"/>
          <w:b/>
          <w:sz w:val="24"/>
          <w:szCs w:val="24"/>
          <w:lang w:val="kk-KZ"/>
        </w:rPr>
        <w:t>ПСИХОЛОГИЯ</w:t>
      </w:r>
      <w:r>
        <w:rPr>
          <w:rFonts w:ascii="Times New Roman" w:hAnsi="Times New Roman"/>
          <w:b/>
          <w:sz w:val="24"/>
          <w:szCs w:val="24"/>
          <w:lang w:val="kk-KZ"/>
        </w:rPr>
        <w:t>ЛЫҚ ТРЕНИНГ НЕГІЗДЕРІ</w:t>
      </w:r>
    </w:p>
    <w:p w:rsidR="000A7C29" w:rsidRDefault="000A7C29" w:rsidP="008111E1">
      <w:pPr>
        <w:keepNext/>
        <w:keepLines/>
        <w:spacing w:after="0" w:line="240" w:lineRule="auto"/>
        <w:jc w:val="center"/>
        <w:outlineLvl w:val="0"/>
        <w:rPr>
          <w:rFonts w:ascii="Times New Roman" w:eastAsia="Times New Roman" w:hAnsi="Times New Roman"/>
          <w:bCs/>
          <w:caps/>
          <w:sz w:val="24"/>
          <w:szCs w:val="24"/>
          <w:lang w:val="kk-KZ" w:eastAsia="ru-RU"/>
        </w:rPr>
      </w:pPr>
    </w:p>
    <w:p w:rsidR="00384A4E" w:rsidRDefault="00384A4E" w:rsidP="008111E1">
      <w:pPr>
        <w:keepNext/>
        <w:keepLines/>
        <w:spacing w:after="0" w:line="240" w:lineRule="auto"/>
        <w:jc w:val="center"/>
        <w:outlineLvl w:val="0"/>
        <w:rPr>
          <w:rFonts w:ascii="Times New Roman" w:eastAsia="Times New Roman" w:hAnsi="Times New Roman"/>
          <w:bCs/>
          <w:caps/>
          <w:sz w:val="24"/>
          <w:szCs w:val="24"/>
          <w:lang w:val="kk-KZ" w:eastAsia="ru-RU"/>
        </w:rPr>
      </w:pPr>
    </w:p>
    <w:p w:rsidR="005344C5" w:rsidRDefault="005344C5" w:rsidP="005344C5">
      <w:pPr>
        <w:spacing w:after="0" w:line="240" w:lineRule="auto"/>
        <w:jc w:val="center"/>
        <w:rPr>
          <w:rFonts w:ascii="Times New Roman" w:hAnsi="Times New Roman"/>
          <w:b/>
          <w:sz w:val="24"/>
          <w:szCs w:val="24"/>
          <w:lang w:val="kk-KZ"/>
        </w:rPr>
      </w:pPr>
      <w:r w:rsidRPr="00F24848">
        <w:rPr>
          <w:rFonts w:ascii="Times New Roman" w:hAnsi="Times New Roman"/>
          <w:b/>
          <w:sz w:val="24"/>
          <w:szCs w:val="24"/>
          <w:lang w:val="kk-KZ"/>
        </w:rPr>
        <w:t>«5В050300- Психология»</w:t>
      </w:r>
      <w:r w:rsidRPr="005344C5">
        <w:rPr>
          <w:rFonts w:ascii="Times New Roman" w:hAnsi="Times New Roman"/>
          <w:b/>
          <w:bCs/>
          <w:sz w:val="24"/>
          <w:szCs w:val="24"/>
          <w:lang w:val="kk-KZ"/>
        </w:rPr>
        <w:t>мамандығы (</w:t>
      </w:r>
      <w:r w:rsidR="00D77DD7">
        <w:rPr>
          <w:rFonts w:ascii="Times New Roman" w:hAnsi="Times New Roman"/>
          <w:b/>
          <w:sz w:val="24"/>
          <w:szCs w:val="24"/>
          <w:lang w:val="kk-KZ"/>
        </w:rPr>
        <w:t>3</w:t>
      </w:r>
      <w:r w:rsidRPr="005344C5">
        <w:rPr>
          <w:rFonts w:ascii="Times New Roman" w:hAnsi="Times New Roman"/>
          <w:b/>
          <w:sz w:val="24"/>
          <w:szCs w:val="24"/>
          <w:lang w:val="kk-KZ"/>
        </w:rPr>
        <w:t>курс)</w:t>
      </w:r>
    </w:p>
    <w:p w:rsidR="00C23722" w:rsidRPr="005344C5" w:rsidRDefault="00C23722" w:rsidP="005344C5">
      <w:pPr>
        <w:spacing w:after="0" w:line="240" w:lineRule="auto"/>
        <w:jc w:val="center"/>
        <w:rPr>
          <w:rFonts w:ascii="Times New Roman" w:hAnsi="Times New Roman"/>
          <w:b/>
          <w:sz w:val="24"/>
          <w:szCs w:val="24"/>
          <w:lang w:val="kk-KZ"/>
        </w:rPr>
      </w:pPr>
    </w:p>
    <w:p w:rsidR="005344C5" w:rsidRPr="00F24848" w:rsidRDefault="005344C5" w:rsidP="008111E1">
      <w:pPr>
        <w:keepNext/>
        <w:keepLines/>
        <w:spacing w:after="0" w:line="240" w:lineRule="auto"/>
        <w:jc w:val="center"/>
        <w:outlineLvl w:val="0"/>
        <w:rPr>
          <w:rFonts w:ascii="Times New Roman" w:eastAsia="Times New Roman" w:hAnsi="Times New Roman"/>
          <w:bCs/>
          <w:caps/>
          <w:sz w:val="24"/>
          <w:szCs w:val="24"/>
          <w:lang w:val="kk-KZ" w:eastAsia="ru-RU"/>
        </w:rPr>
      </w:pPr>
    </w:p>
    <w:p w:rsidR="00384A4E" w:rsidRDefault="00384A4E" w:rsidP="008111E1">
      <w:pPr>
        <w:keepNext/>
        <w:keepLines/>
        <w:spacing w:after="0" w:line="240" w:lineRule="auto"/>
        <w:jc w:val="center"/>
        <w:outlineLvl w:val="0"/>
        <w:rPr>
          <w:rFonts w:ascii="Times New Roman" w:eastAsia="Times New Roman" w:hAnsi="Times New Roman"/>
          <w:bCs/>
          <w:caps/>
          <w:sz w:val="24"/>
          <w:szCs w:val="24"/>
          <w:lang w:val="kk-KZ" w:eastAsia="ru-RU"/>
        </w:rPr>
      </w:pPr>
    </w:p>
    <w:p w:rsidR="000A7C29" w:rsidRPr="005344C5" w:rsidRDefault="000A7C29" w:rsidP="008111E1">
      <w:pPr>
        <w:spacing w:after="0" w:line="240" w:lineRule="auto"/>
        <w:jc w:val="center"/>
        <w:rPr>
          <w:rFonts w:ascii="Times New Roman" w:eastAsia="Times New Roman" w:hAnsi="Times New Roman"/>
          <w:sz w:val="28"/>
          <w:szCs w:val="28"/>
          <w:lang w:eastAsia="ru-RU"/>
        </w:rPr>
      </w:pPr>
      <w:r w:rsidRPr="005344C5">
        <w:rPr>
          <w:rFonts w:ascii="Times New Roman" w:eastAsia="Times New Roman" w:hAnsi="Times New Roman"/>
          <w:sz w:val="28"/>
          <w:szCs w:val="28"/>
          <w:lang w:eastAsia="ru-RU"/>
        </w:rPr>
        <w:t>Кредит</w:t>
      </w:r>
      <w:r w:rsidRPr="005344C5">
        <w:rPr>
          <w:rFonts w:ascii="Times New Roman" w:eastAsia="Times New Roman" w:hAnsi="Times New Roman"/>
          <w:sz w:val="28"/>
          <w:szCs w:val="28"/>
          <w:lang w:val="kk-KZ" w:eastAsia="ru-RU"/>
        </w:rPr>
        <w:t xml:space="preserve"> саны-</w:t>
      </w:r>
      <w:r w:rsidR="001141BE">
        <w:rPr>
          <w:rFonts w:ascii="Times New Roman" w:eastAsia="Times New Roman" w:hAnsi="Times New Roman"/>
          <w:sz w:val="28"/>
          <w:szCs w:val="28"/>
          <w:lang w:val="kk-KZ" w:eastAsia="ru-RU"/>
        </w:rPr>
        <w:t>9</w:t>
      </w:r>
    </w:p>
    <w:p w:rsidR="000A7C29" w:rsidRDefault="000A7C29" w:rsidP="008111E1">
      <w:pPr>
        <w:spacing w:after="0" w:line="240" w:lineRule="auto"/>
        <w:jc w:val="center"/>
        <w:rPr>
          <w:rFonts w:ascii="Times New Roman" w:eastAsia="Times New Roman" w:hAnsi="Times New Roman"/>
          <w:sz w:val="24"/>
          <w:szCs w:val="24"/>
          <w:lang w:val="kk-KZ" w:eastAsia="ru-RU"/>
        </w:rPr>
      </w:pPr>
    </w:p>
    <w:p w:rsidR="00384A4E" w:rsidRPr="00384A4E" w:rsidRDefault="00384A4E" w:rsidP="008111E1">
      <w:pPr>
        <w:spacing w:after="0" w:line="240" w:lineRule="auto"/>
        <w:jc w:val="center"/>
        <w:rPr>
          <w:rFonts w:ascii="Times New Roman" w:eastAsia="Times New Roman" w:hAnsi="Times New Roman"/>
          <w:sz w:val="24"/>
          <w:szCs w:val="24"/>
          <w:lang w:val="kk-KZ" w:eastAsia="ru-RU"/>
        </w:rPr>
      </w:pPr>
    </w:p>
    <w:p w:rsidR="000A7C29" w:rsidRPr="005344C5" w:rsidRDefault="001141BE" w:rsidP="008111E1">
      <w:pPr>
        <w:spacing w:after="0" w:line="240" w:lineRule="auto"/>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Күзгі семестр 2025</w:t>
      </w:r>
      <w:r w:rsidR="00733786">
        <w:rPr>
          <w:rFonts w:ascii="Times New Roman" w:eastAsia="Times New Roman" w:hAnsi="Times New Roman"/>
          <w:b/>
          <w:sz w:val="24"/>
          <w:szCs w:val="24"/>
          <w:lang w:val="kk-KZ" w:eastAsia="ru-RU"/>
        </w:rPr>
        <w:t>-202</w:t>
      </w:r>
      <w:r>
        <w:rPr>
          <w:rFonts w:ascii="Times New Roman" w:eastAsia="Times New Roman" w:hAnsi="Times New Roman"/>
          <w:b/>
          <w:sz w:val="24"/>
          <w:szCs w:val="24"/>
          <w:lang w:val="kk-KZ" w:eastAsia="ru-RU"/>
        </w:rPr>
        <w:t>6</w:t>
      </w:r>
      <w:r w:rsidR="005344C5" w:rsidRPr="005344C5">
        <w:rPr>
          <w:rFonts w:ascii="Times New Roman" w:eastAsia="Times New Roman" w:hAnsi="Times New Roman"/>
          <w:b/>
          <w:sz w:val="24"/>
          <w:szCs w:val="24"/>
          <w:lang w:val="kk-KZ" w:eastAsia="ru-RU"/>
        </w:rPr>
        <w:t xml:space="preserve"> оқу жылы</w:t>
      </w:r>
    </w:p>
    <w:p w:rsidR="000A7C29" w:rsidRPr="004B0748" w:rsidRDefault="000A7C29" w:rsidP="008111E1">
      <w:pPr>
        <w:spacing w:after="0" w:line="240" w:lineRule="auto"/>
        <w:jc w:val="center"/>
        <w:rPr>
          <w:rFonts w:ascii="Times New Roman" w:eastAsia="Times New Roman" w:hAnsi="Times New Roman"/>
          <w:sz w:val="24"/>
          <w:szCs w:val="24"/>
          <w:lang w:val="kk-KZ" w:eastAsia="ru-RU"/>
        </w:rPr>
      </w:pPr>
    </w:p>
    <w:p w:rsidR="000A7C29" w:rsidRPr="004B0748" w:rsidRDefault="000A7C29" w:rsidP="008111E1">
      <w:pPr>
        <w:spacing w:after="0" w:line="240" w:lineRule="auto"/>
        <w:jc w:val="center"/>
        <w:rPr>
          <w:rFonts w:ascii="Times New Roman" w:eastAsia="Times New Roman" w:hAnsi="Times New Roman"/>
          <w:sz w:val="24"/>
          <w:szCs w:val="24"/>
          <w:lang w:val="kk-KZ" w:eastAsia="ru-RU"/>
        </w:rPr>
      </w:pPr>
    </w:p>
    <w:p w:rsidR="000A7C29" w:rsidRDefault="000A7C29" w:rsidP="008111E1">
      <w:pPr>
        <w:spacing w:after="0" w:line="240" w:lineRule="auto"/>
        <w:jc w:val="center"/>
        <w:rPr>
          <w:rFonts w:ascii="Times New Roman" w:eastAsia="Times New Roman" w:hAnsi="Times New Roman"/>
          <w:sz w:val="24"/>
          <w:szCs w:val="24"/>
          <w:lang w:val="kk-KZ" w:eastAsia="ru-RU"/>
        </w:rPr>
      </w:pPr>
    </w:p>
    <w:p w:rsidR="00384A4E" w:rsidRDefault="00384A4E" w:rsidP="008111E1">
      <w:pPr>
        <w:spacing w:after="0" w:line="240" w:lineRule="auto"/>
        <w:jc w:val="center"/>
        <w:rPr>
          <w:rFonts w:ascii="Times New Roman" w:eastAsia="Times New Roman" w:hAnsi="Times New Roman"/>
          <w:sz w:val="24"/>
          <w:szCs w:val="24"/>
          <w:lang w:val="kk-KZ" w:eastAsia="ru-RU"/>
        </w:rPr>
      </w:pPr>
    </w:p>
    <w:p w:rsidR="00384A4E" w:rsidRPr="00384A4E" w:rsidRDefault="00384A4E"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5344C5" w:rsidRPr="005344C5" w:rsidRDefault="005344C5" w:rsidP="005344C5">
      <w:pPr>
        <w:spacing w:after="0" w:line="240" w:lineRule="auto"/>
        <w:jc w:val="center"/>
        <w:rPr>
          <w:rFonts w:ascii="Times New Roman" w:hAnsi="Times New Roman"/>
          <w:b/>
          <w:sz w:val="28"/>
          <w:szCs w:val="28"/>
          <w:lang w:val="kk-KZ"/>
        </w:rPr>
      </w:pPr>
      <w:r w:rsidRPr="005344C5">
        <w:rPr>
          <w:rFonts w:ascii="Times New Roman" w:hAnsi="Times New Roman"/>
          <w:b/>
          <w:sz w:val="28"/>
          <w:szCs w:val="28"/>
          <w:lang w:val="kk-KZ"/>
        </w:rPr>
        <w:t xml:space="preserve">Оқытушы: </w:t>
      </w:r>
      <w:r w:rsidR="001141BE">
        <w:rPr>
          <w:rFonts w:ascii="Times New Roman" w:hAnsi="Times New Roman"/>
          <w:b/>
          <w:sz w:val="28"/>
          <w:szCs w:val="28"/>
          <w:lang w:val="kk-KZ"/>
        </w:rPr>
        <w:t>ассистент-профессор Кудайбергенова С.К.</w:t>
      </w: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Pr="008111E1" w:rsidRDefault="000A7C29" w:rsidP="008111E1">
      <w:pPr>
        <w:spacing w:after="0" w:line="240" w:lineRule="auto"/>
        <w:jc w:val="center"/>
        <w:rPr>
          <w:rFonts w:ascii="Times New Roman" w:eastAsia="Times New Roman" w:hAnsi="Times New Roman"/>
          <w:sz w:val="24"/>
          <w:szCs w:val="24"/>
          <w:lang w:val="kk-KZ" w:eastAsia="ru-RU"/>
        </w:rPr>
      </w:pPr>
    </w:p>
    <w:p w:rsidR="000A7C29" w:rsidRDefault="000A7C29" w:rsidP="008111E1">
      <w:pPr>
        <w:spacing w:after="0" w:line="240" w:lineRule="auto"/>
        <w:jc w:val="center"/>
        <w:rPr>
          <w:rFonts w:ascii="Times New Roman" w:eastAsia="Times New Roman" w:hAnsi="Times New Roman"/>
          <w:sz w:val="24"/>
          <w:szCs w:val="24"/>
          <w:lang w:val="kk-KZ" w:eastAsia="ru-RU"/>
        </w:rPr>
      </w:pPr>
    </w:p>
    <w:p w:rsidR="008111E1" w:rsidRDefault="008111E1" w:rsidP="008111E1">
      <w:pPr>
        <w:spacing w:after="0" w:line="240" w:lineRule="auto"/>
        <w:jc w:val="center"/>
        <w:rPr>
          <w:rFonts w:ascii="Times New Roman" w:eastAsia="Times New Roman" w:hAnsi="Times New Roman"/>
          <w:sz w:val="24"/>
          <w:szCs w:val="24"/>
          <w:lang w:val="kk-KZ" w:eastAsia="ru-RU"/>
        </w:rPr>
      </w:pPr>
    </w:p>
    <w:p w:rsidR="008111E1" w:rsidRDefault="008111E1" w:rsidP="008111E1">
      <w:pPr>
        <w:spacing w:after="0" w:line="240" w:lineRule="auto"/>
        <w:jc w:val="center"/>
        <w:rPr>
          <w:rFonts w:ascii="Times New Roman" w:eastAsia="Times New Roman" w:hAnsi="Times New Roman"/>
          <w:sz w:val="24"/>
          <w:szCs w:val="24"/>
          <w:lang w:val="kk-KZ" w:eastAsia="ru-RU"/>
        </w:rPr>
      </w:pPr>
    </w:p>
    <w:p w:rsidR="008111E1" w:rsidRDefault="008111E1" w:rsidP="008111E1">
      <w:pPr>
        <w:spacing w:after="0" w:line="240" w:lineRule="auto"/>
        <w:jc w:val="center"/>
        <w:rPr>
          <w:rFonts w:ascii="Times New Roman" w:eastAsia="Times New Roman" w:hAnsi="Times New Roman"/>
          <w:sz w:val="24"/>
          <w:szCs w:val="24"/>
          <w:lang w:val="kk-KZ" w:eastAsia="ru-RU"/>
        </w:rPr>
      </w:pPr>
    </w:p>
    <w:p w:rsidR="008111E1" w:rsidRDefault="008111E1" w:rsidP="008111E1">
      <w:pPr>
        <w:spacing w:after="0" w:line="240" w:lineRule="auto"/>
        <w:jc w:val="center"/>
        <w:rPr>
          <w:rFonts w:ascii="Times New Roman" w:eastAsia="Times New Roman" w:hAnsi="Times New Roman"/>
          <w:sz w:val="24"/>
          <w:szCs w:val="24"/>
          <w:lang w:val="kk-KZ" w:eastAsia="ru-RU"/>
        </w:rPr>
      </w:pPr>
    </w:p>
    <w:p w:rsidR="005344C5" w:rsidRDefault="005344C5" w:rsidP="008111E1">
      <w:pPr>
        <w:spacing w:after="0" w:line="240" w:lineRule="auto"/>
        <w:jc w:val="center"/>
        <w:rPr>
          <w:rFonts w:ascii="Times New Roman" w:eastAsia="Times New Roman" w:hAnsi="Times New Roman"/>
          <w:sz w:val="24"/>
          <w:szCs w:val="24"/>
          <w:lang w:val="kk-KZ" w:eastAsia="ru-RU"/>
        </w:rPr>
      </w:pPr>
    </w:p>
    <w:p w:rsidR="005344C5" w:rsidRDefault="005344C5" w:rsidP="008111E1">
      <w:pPr>
        <w:spacing w:after="0" w:line="240" w:lineRule="auto"/>
        <w:jc w:val="center"/>
        <w:rPr>
          <w:rFonts w:ascii="Times New Roman" w:eastAsia="Times New Roman" w:hAnsi="Times New Roman"/>
          <w:sz w:val="24"/>
          <w:szCs w:val="24"/>
          <w:lang w:val="kk-KZ" w:eastAsia="ru-RU"/>
        </w:rPr>
      </w:pPr>
    </w:p>
    <w:p w:rsidR="000A7C29" w:rsidRPr="005344C5" w:rsidRDefault="000A7C29" w:rsidP="008111E1">
      <w:pPr>
        <w:pBdr>
          <w:bottom w:val="single" w:sz="8" w:space="4" w:color="4F81BD"/>
        </w:pBdr>
        <w:spacing w:after="0" w:line="240" w:lineRule="auto"/>
        <w:contextualSpacing/>
        <w:jc w:val="center"/>
        <w:rPr>
          <w:rFonts w:ascii="Times New Roman" w:eastAsia="Times New Roman" w:hAnsi="Times New Roman"/>
          <w:sz w:val="24"/>
          <w:szCs w:val="24"/>
          <w:lang w:val="kk-KZ" w:eastAsia="ru-RU"/>
        </w:rPr>
      </w:pPr>
      <w:r w:rsidRPr="005344C5">
        <w:rPr>
          <w:rFonts w:ascii="Times New Roman" w:eastAsia="Times New Roman" w:hAnsi="Times New Roman"/>
          <w:sz w:val="24"/>
          <w:szCs w:val="24"/>
          <w:lang w:val="kk-KZ" w:eastAsia="ru-RU"/>
        </w:rPr>
        <w:t>Алматы, 20</w:t>
      </w:r>
      <w:r w:rsidR="00AE076D">
        <w:rPr>
          <w:rFonts w:ascii="Times New Roman" w:eastAsia="Times New Roman" w:hAnsi="Times New Roman"/>
          <w:sz w:val="24"/>
          <w:szCs w:val="24"/>
          <w:lang w:val="kk-KZ" w:eastAsia="ru-RU"/>
        </w:rPr>
        <w:t>2</w:t>
      </w:r>
      <w:r w:rsidR="002E21DF">
        <w:rPr>
          <w:rFonts w:ascii="Times New Roman" w:eastAsia="Times New Roman" w:hAnsi="Times New Roman"/>
          <w:sz w:val="24"/>
          <w:szCs w:val="24"/>
          <w:lang w:val="kk-KZ" w:eastAsia="ru-RU"/>
        </w:rPr>
        <w:t>5-2026</w:t>
      </w:r>
    </w:p>
    <w:p w:rsidR="006D60DC" w:rsidRDefault="006D60DC" w:rsidP="008111E1">
      <w:pPr>
        <w:autoSpaceDE w:val="0"/>
        <w:autoSpaceDN w:val="0"/>
        <w:adjustRightInd w:val="0"/>
        <w:spacing w:after="0" w:line="240" w:lineRule="auto"/>
        <w:jc w:val="center"/>
        <w:rPr>
          <w:rFonts w:ascii="Times New Roman" w:hAnsi="Times New Roman"/>
          <w:b/>
          <w:sz w:val="24"/>
          <w:szCs w:val="24"/>
          <w:lang w:val="kk-KZ"/>
        </w:rPr>
      </w:pPr>
    </w:p>
    <w:p w:rsidR="00F37B89" w:rsidRDefault="00E455AD" w:rsidP="00F37B89">
      <w:pPr>
        <w:autoSpaceDE w:val="0"/>
        <w:autoSpaceDN w:val="0"/>
        <w:adjustRightInd w:val="0"/>
        <w:spacing w:after="0" w:line="240" w:lineRule="auto"/>
        <w:jc w:val="center"/>
        <w:rPr>
          <w:rFonts w:ascii="Times New Roman" w:hAnsi="Times New Roman"/>
          <w:b/>
          <w:sz w:val="28"/>
          <w:szCs w:val="28"/>
          <w:lang w:val="kk-KZ"/>
        </w:rPr>
      </w:pPr>
      <w:r w:rsidRPr="002A311C">
        <w:rPr>
          <w:rFonts w:ascii="Times New Roman" w:hAnsi="Times New Roman"/>
          <w:b/>
          <w:sz w:val="28"/>
          <w:szCs w:val="28"/>
          <w:lang w:val="kk-KZ"/>
        </w:rPr>
        <w:t>«</w:t>
      </w:r>
      <w:r w:rsidR="002A311C" w:rsidRPr="002A311C">
        <w:rPr>
          <w:rFonts w:ascii="Times New Roman" w:hAnsi="Times New Roman"/>
          <w:sz w:val="28"/>
          <w:szCs w:val="28"/>
          <w:lang w:val="kk-KZ"/>
        </w:rPr>
        <w:t>Әлеуметтік- психологиялық тренинг негіздер</w:t>
      </w:r>
      <w:r w:rsidR="002A311C">
        <w:rPr>
          <w:rFonts w:ascii="Times New Roman" w:hAnsi="Times New Roman"/>
          <w:sz w:val="28"/>
          <w:szCs w:val="28"/>
          <w:lang w:val="kk-KZ"/>
        </w:rPr>
        <w:t>і</w:t>
      </w:r>
      <w:r>
        <w:rPr>
          <w:rFonts w:ascii="Times New Roman" w:hAnsi="Times New Roman"/>
          <w:b/>
          <w:sz w:val="28"/>
          <w:szCs w:val="28"/>
          <w:lang w:val="kk-KZ"/>
        </w:rPr>
        <w:t>»</w:t>
      </w:r>
      <w:r w:rsidRPr="00E455AD">
        <w:rPr>
          <w:rFonts w:ascii="Times New Roman" w:hAnsi="Times New Roman"/>
          <w:b/>
          <w:sz w:val="28"/>
          <w:szCs w:val="28"/>
          <w:lang w:val="kk-KZ"/>
        </w:rPr>
        <w:t xml:space="preserve"> пәні бойынша</w:t>
      </w:r>
    </w:p>
    <w:p w:rsidR="006D60DC" w:rsidRDefault="00384A4E" w:rsidP="00F37B89">
      <w:pPr>
        <w:autoSpaceDE w:val="0"/>
        <w:autoSpaceDN w:val="0"/>
        <w:adjustRightInd w:val="0"/>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б</w:t>
      </w:r>
      <w:r w:rsidR="00E455AD" w:rsidRPr="00E455AD">
        <w:rPr>
          <w:rFonts w:ascii="Times New Roman" w:hAnsi="Times New Roman"/>
          <w:b/>
          <w:bCs/>
          <w:sz w:val="28"/>
          <w:szCs w:val="28"/>
          <w:lang w:val="kk-KZ"/>
        </w:rPr>
        <w:t>ағдарлама</w:t>
      </w:r>
    </w:p>
    <w:p w:rsidR="00384A4E" w:rsidRPr="008111E1" w:rsidRDefault="00384A4E" w:rsidP="00E455AD">
      <w:pPr>
        <w:autoSpaceDE w:val="0"/>
        <w:autoSpaceDN w:val="0"/>
        <w:adjustRightInd w:val="0"/>
        <w:spacing w:after="0" w:line="240" w:lineRule="auto"/>
        <w:jc w:val="center"/>
        <w:rPr>
          <w:rFonts w:ascii="Times New Roman" w:hAnsi="Times New Roman"/>
          <w:b/>
          <w:bCs/>
          <w:caps/>
          <w:sz w:val="24"/>
          <w:szCs w:val="24"/>
          <w:lang w:val="kk-KZ"/>
        </w:rPr>
      </w:pPr>
    </w:p>
    <w:p w:rsidR="000A7C29" w:rsidRDefault="000A7C29" w:rsidP="008111E1">
      <w:pPr>
        <w:tabs>
          <w:tab w:val="left" w:pos="566"/>
          <w:tab w:val="left" w:pos="851"/>
        </w:tabs>
        <w:spacing w:after="0" w:line="240" w:lineRule="auto"/>
        <w:jc w:val="both"/>
        <w:rPr>
          <w:rStyle w:val="20"/>
          <w:rFonts w:ascii="Times New Roman" w:eastAsia="Calibri" w:hAnsi="Times New Roman"/>
          <w:b w:val="0"/>
          <w:color w:val="auto"/>
          <w:sz w:val="24"/>
          <w:szCs w:val="24"/>
          <w:lang w:val="kk-KZ"/>
        </w:rPr>
      </w:pPr>
      <w:r w:rsidRPr="008111E1">
        <w:rPr>
          <w:rStyle w:val="20"/>
          <w:rFonts w:ascii="Times New Roman" w:eastAsia="Calibri" w:hAnsi="Times New Roman"/>
          <w:sz w:val="24"/>
          <w:szCs w:val="24"/>
          <w:lang w:val="kk-KZ"/>
        </w:rPr>
        <w:tab/>
      </w:r>
      <w:r w:rsidR="00AD43E2" w:rsidRPr="00AD43E2">
        <w:rPr>
          <w:rStyle w:val="20"/>
          <w:rFonts w:ascii="Times New Roman" w:eastAsia="Calibri" w:hAnsi="Times New Roman"/>
          <w:color w:val="auto"/>
          <w:sz w:val="24"/>
          <w:szCs w:val="24"/>
          <w:lang w:val="kk-KZ"/>
        </w:rPr>
        <w:t>Емтихан</w:t>
      </w:r>
      <w:r w:rsidR="00F37B89">
        <w:rPr>
          <w:rStyle w:val="20"/>
          <w:rFonts w:ascii="Times New Roman" w:eastAsia="Calibri" w:hAnsi="Times New Roman"/>
          <w:color w:val="auto"/>
          <w:sz w:val="24"/>
          <w:szCs w:val="24"/>
          <w:lang w:val="kk-KZ"/>
        </w:rPr>
        <w:t xml:space="preserve">да </w:t>
      </w:r>
      <w:r w:rsidR="00AD43E2" w:rsidRPr="00AD43E2">
        <w:rPr>
          <w:rStyle w:val="20"/>
          <w:rFonts w:ascii="Times New Roman" w:eastAsia="Calibri" w:hAnsi="Times New Roman"/>
          <w:color w:val="auto"/>
          <w:sz w:val="24"/>
          <w:szCs w:val="24"/>
          <w:lang w:val="kk-KZ"/>
        </w:rPr>
        <w:t>қар</w:t>
      </w:r>
      <w:r w:rsidR="00AD43E2">
        <w:rPr>
          <w:rStyle w:val="20"/>
          <w:rFonts w:ascii="Times New Roman" w:eastAsia="Calibri" w:hAnsi="Times New Roman"/>
          <w:color w:val="auto"/>
          <w:sz w:val="24"/>
          <w:szCs w:val="24"/>
          <w:lang w:val="kk-KZ"/>
        </w:rPr>
        <w:t>а</w:t>
      </w:r>
      <w:r w:rsidR="00AD43E2" w:rsidRPr="00AD43E2">
        <w:rPr>
          <w:rStyle w:val="20"/>
          <w:rFonts w:ascii="Times New Roman" w:eastAsia="Calibri" w:hAnsi="Times New Roman"/>
          <w:color w:val="auto"/>
          <w:sz w:val="24"/>
          <w:szCs w:val="24"/>
          <w:lang w:val="kk-KZ"/>
        </w:rPr>
        <w:t>стырылатын оқу</w:t>
      </w:r>
      <w:r w:rsidR="004876A3">
        <w:rPr>
          <w:rStyle w:val="20"/>
          <w:rFonts w:ascii="Times New Roman" w:eastAsia="Calibri" w:hAnsi="Times New Roman"/>
          <w:color w:val="auto"/>
          <w:sz w:val="24"/>
          <w:szCs w:val="24"/>
          <w:lang w:val="kk-KZ"/>
        </w:rPr>
        <w:t xml:space="preserve"> курсының</w:t>
      </w:r>
      <w:r w:rsidR="00AD43E2" w:rsidRPr="00AD43E2">
        <w:rPr>
          <w:rStyle w:val="20"/>
          <w:rFonts w:ascii="Times New Roman" w:eastAsia="Calibri" w:hAnsi="Times New Roman"/>
          <w:color w:val="auto"/>
          <w:sz w:val="24"/>
          <w:szCs w:val="24"/>
          <w:lang w:val="kk-KZ"/>
        </w:rPr>
        <w:t xml:space="preserve"> тақырыптары:</w:t>
      </w:r>
      <w:r w:rsidR="00AD43E2" w:rsidRPr="00AD43E2">
        <w:rPr>
          <w:rStyle w:val="20"/>
          <w:rFonts w:ascii="Times New Roman" w:eastAsia="Calibri" w:hAnsi="Times New Roman"/>
          <w:b w:val="0"/>
          <w:color w:val="auto"/>
          <w:sz w:val="24"/>
          <w:szCs w:val="24"/>
          <w:lang w:val="kk-KZ"/>
        </w:rPr>
        <w:t xml:space="preserve"> Емтиханға силлабуста көрсетілген тақырыптар </w:t>
      </w:r>
      <w:r w:rsidR="00F37B89">
        <w:rPr>
          <w:rStyle w:val="20"/>
          <w:rFonts w:ascii="Times New Roman" w:eastAsia="Calibri" w:hAnsi="Times New Roman"/>
          <w:b w:val="0"/>
          <w:color w:val="auto"/>
          <w:sz w:val="24"/>
          <w:szCs w:val="24"/>
          <w:lang w:val="kk-KZ"/>
        </w:rPr>
        <w:t>қарастырылады</w:t>
      </w:r>
      <w:r w:rsidR="00AD43E2" w:rsidRPr="00AD43E2">
        <w:rPr>
          <w:rStyle w:val="20"/>
          <w:rFonts w:ascii="Times New Roman" w:eastAsia="Calibri" w:hAnsi="Times New Roman"/>
          <w:b w:val="0"/>
          <w:color w:val="auto"/>
          <w:sz w:val="24"/>
          <w:szCs w:val="24"/>
          <w:lang w:val="kk-KZ"/>
        </w:rPr>
        <w:t>. Тақырыпты</w:t>
      </w:r>
      <w:r w:rsidR="004876A3">
        <w:rPr>
          <w:rStyle w:val="20"/>
          <w:rFonts w:ascii="Times New Roman" w:eastAsia="Calibri" w:hAnsi="Times New Roman"/>
          <w:b w:val="0"/>
          <w:color w:val="auto"/>
          <w:sz w:val="24"/>
          <w:szCs w:val="24"/>
          <w:lang w:val="kk-KZ"/>
        </w:rPr>
        <w:t>ң</w:t>
      </w:r>
      <w:r w:rsidR="00AD43E2" w:rsidRPr="00AD43E2">
        <w:rPr>
          <w:rStyle w:val="20"/>
          <w:rFonts w:ascii="Times New Roman" w:eastAsia="Calibri" w:hAnsi="Times New Roman"/>
          <w:b w:val="0"/>
          <w:color w:val="auto"/>
          <w:sz w:val="24"/>
          <w:szCs w:val="24"/>
          <w:lang w:val="kk-KZ"/>
        </w:rPr>
        <w:t xml:space="preserve"> мазмұн</w:t>
      </w:r>
      <w:r w:rsidR="004876A3">
        <w:rPr>
          <w:rStyle w:val="20"/>
          <w:rFonts w:ascii="Times New Roman" w:eastAsia="Calibri" w:hAnsi="Times New Roman"/>
          <w:b w:val="0"/>
          <w:color w:val="auto"/>
          <w:sz w:val="24"/>
          <w:szCs w:val="24"/>
          <w:lang w:val="kk-KZ"/>
        </w:rPr>
        <w:t>ы</w:t>
      </w:r>
      <w:r w:rsidR="00AD43E2" w:rsidRPr="00AD43E2">
        <w:rPr>
          <w:rStyle w:val="20"/>
          <w:rFonts w:ascii="Times New Roman" w:eastAsia="Calibri" w:hAnsi="Times New Roman"/>
          <w:b w:val="0"/>
          <w:color w:val="auto"/>
          <w:sz w:val="24"/>
          <w:szCs w:val="24"/>
          <w:lang w:val="kk-KZ"/>
        </w:rPr>
        <w:t xml:space="preserve"> барлық жұмыс түрлерін: дәрістер мен семинарлардың тақырыптары, сондай-ақ студенттердің өзіндік жұмысына арналған тапсырмалар</w:t>
      </w:r>
      <w:r w:rsidR="004876A3">
        <w:rPr>
          <w:rStyle w:val="20"/>
          <w:rFonts w:ascii="Times New Roman" w:eastAsia="Calibri" w:hAnsi="Times New Roman"/>
          <w:b w:val="0"/>
          <w:color w:val="auto"/>
          <w:sz w:val="24"/>
          <w:szCs w:val="24"/>
          <w:lang w:val="kk-KZ"/>
        </w:rPr>
        <w:t>ды қамтиды</w:t>
      </w:r>
      <w:r w:rsidR="00AD43E2" w:rsidRPr="00AD43E2">
        <w:rPr>
          <w:rStyle w:val="20"/>
          <w:rFonts w:ascii="Times New Roman" w:eastAsia="Calibri" w:hAnsi="Times New Roman"/>
          <w:b w:val="0"/>
          <w:color w:val="auto"/>
          <w:sz w:val="24"/>
          <w:szCs w:val="24"/>
          <w:lang w:val="kk-KZ"/>
        </w:rPr>
        <w:t>.</w:t>
      </w:r>
    </w:p>
    <w:p w:rsidR="005B1DF8" w:rsidRDefault="005B1DF8" w:rsidP="008111E1">
      <w:pPr>
        <w:tabs>
          <w:tab w:val="left" w:pos="566"/>
          <w:tab w:val="left" w:pos="851"/>
        </w:tabs>
        <w:spacing w:after="0" w:line="240" w:lineRule="auto"/>
        <w:jc w:val="both"/>
        <w:rPr>
          <w:rStyle w:val="20"/>
          <w:rFonts w:ascii="Times New Roman" w:eastAsia="Calibri" w:hAnsi="Times New Roman"/>
          <w:b w:val="0"/>
          <w:color w:val="auto"/>
          <w:sz w:val="24"/>
          <w:szCs w:val="24"/>
          <w:lang w:val="kk-KZ"/>
        </w:rPr>
      </w:pPr>
    </w:p>
    <w:p w:rsidR="00E914C3" w:rsidRDefault="005B1DF8" w:rsidP="008111E1">
      <w:pPr>
        <w:tabs>
          <w:tab w:val="left" w:pos="566"/>
          <w:tab w:val="left" w:pos="851"/>
        </w:tabs>
        <w:spacing w:after="0" w:line="240" w:lineRule="auto"/>
        <w:jc w:val="both"/>
        <w:rPr>
          <w:rStyle w:val="20"/>
          <w:rFonts w:ascii="Times New Roman" w:eastAsia="Calibri" w:hAnsi="Times New Roman"/>
          <w:color w:val="auto"/>
          <w:sz w:val="24"/>
          <w:szCs w:val="24"/>
          <w:lang w:val="kk-KZ"/>
        </w:rPr>
      </w:pPr>
      <w:r w:rsidRPr="00E914C3">
        <w:rPr>
          <w:rStyle w:val="20"/>
          <w:rFonts w:ascii="Times New Roman" w:eastAsia="Calibri" w:hAnsi="Times New Roman"/>
          <w:color w:val="auto"/>
          <w:lang w:val="kk-KZ"/>
        </w:rPr>
        <w:t xml:space="preserve">Қорытынды емтихан тест </w:t>
      </w:r>
      <w:r w:rsidR="00763018" w:rsidRPr="00E914C3">
        <w:rPr>
          <w:rStyle w:val="20"/>
          <w:rFonts w:ascii="Times New Roman" w:eastAsia="Calibri" w:hAnsi="Times New Roman"/>
          <w:color w:val="auto"/>
          <w:lang w:val="kk-KZ"/>
        </w:rPr>
        <w:t>түр</w:t>
      </w:r>
      <w:r w:rsidRPr="00E914C3">
        <w:rPr>
          <w:rStyle w:val="20"/>
          <w:rFonts w:ascii="Times New Roman" w:eastAsia="Calibri" w:hAnsi="Times New Roman"/>
          <w:color w:val="auto"/>
          <w:lang w:val="kk-KZ"/>
        </w:rPr>
        <w:t>інде өткізіледі.</w:t>
      </w:r>
    </w:p>
    <w:p w:rsidR="00E914C3" w:rsidRPr="00E914C3" w:rsidRDefault="00E914C3" w:rsidP="00E914C3">
      <w:pPr>
        <w:rPr>
          <w:rFonts w:ascii="Times New Roman" w:hAnsi="Times New Roman"/>
          <w:b/>
          <w:sz w:val="26"/>
          <w:szCs w:val="26"/>
          <w:lang w:val="kk-KZ"/>
        </w:rPr>
      </w:pPr>
      <w:r w:rsidRPr="00E914C3">
        <w:rPr>
          <w:rFonts w:ascii="Times New Roman" w:hAnsi="Times New Roman"/>
          <w:b/>
          <w:sz w:val="26"/>
          <w:szCs w:val="26"/>
          <w:lang w:val="kk-KZ"/>
        </w:rPr>
        <w:t>Оқытудың нәтижелері  (ОН)</w:t>
      </w:r>
    </w:p>
    <w:p w:rsidR="00AB5F25" w:rsidRDefault="00763018" w:rsidP="008111E1">
      <w:pPr>
        <w:tabs>
          <w:tab w:val="left" w:pos="566"/>
          <w:tab w:val="left" w:pos="851"/>
        </w:tabs>
        <w:spacing w:after="0" w:line="240" w:lineRule="auto"/>
        <w:jc w:val="both"/>
        <w:rPr>
          <w:rFonts w:ascii="Times New Roman" w:hAnsi="Times New Roman"/>
          <w:b/>
          <w:i/>
          <w:sz w:val="24"/>
          <w:szCs w:val="24"/>
          <w:lang w:val="kk-KZ" w:eastAsia="ar-SA"/>
        </w:rPr>
      </w:pPr>
      <w:r w:rsidRPr="00763018">
        <w:rPr>
          <w:rFonts w:ascii="Times New Roman" w:hAnsi="Times New Roman"/>
          <w:b/>
          <w:i/>
          <w:snapToGrid w:val="0"/>
          <w:color w:val="000000"/>
          <w:sz w:val="24"/>
          <w:szCs w:val="24"/>
          <w:lang w:val="kk-KZ"/>
        </w:rPr>
        <w:t xml:space="preserve">Пәнді оқудың нәтижесінде </w:t>
      </w:r>
      <w:r w:rsidR="00AB5F25" w:rsidRPr="00AB5F25">
        <w:rPr>
          <w:rFonts w:ascii="Times New Roman" w:hAnsi="Times New Roman"/>
          <w:b/>
          <w:i/>
          <w:sz w:val="24"/>
          <w:szCs w:val="24"/>
          <w:lang w:val="kk-KZ" w:eastAsia="ar-SA"/>
        </w:rPr>
        <w:t>білім алушы қабілетті болады:</w:t>
      </w:r>
    </w:p>
    <w:p w:rsidR="00E12D30" w:rsidRDefault="00E12D30" w:rsidP="008111E1">
      <w:pPr>
        <w:tabs>
          <w:tab w:val="left" w:pos="566"/>
          <w:tab w:val="left" w:pos="851"/>
        </w:tabs>
        <w:spacing w:after="0" w:line="240" w:lineRule="auto"/>
        <w:jc w:val="both"/>
        <w:rPr>
          <w:rFonts w:ascii="Times New Roman" w:hAnsi="Times New Roman"/>
          <w:b/>
          <w:i/>
          <w:sz w:val="24"/>
          <w:szCs w:val="24"/>
          <w:lang w:val="kk-KZ" w:eastAsia="ar-SA"/>
        </w:rPr>
      </w:pPr>
    </w:p>
    <w:p w:rsidR="00E12D30" w:rsidRPr="00E12D30" w:rsidRDefault="00E12D30" w:rsidP="00E12D30">
      <w:pPr>
        <w:pStyle w:val="a4"/>
        <w:numPr>
          <w:ilvl w:val="0"/>
          <w:numId w:val="19"/>
        </w:numPr>
        <w:jc w:val="both"/>
        <w:rPr>
          <w:rFonts w:ascii="Times New Roman" w:hAnsi="Times New Roman"/>
          <w:sz w:val="24"/>
          <w:szCs w:val="24"/>
          <w:lang w:val="kk-KZ"/>
        </w:rPr>
      </w:pPr>
      <w:r w:rsidRPr="00E12D30">
        <w:rPr>
          <w:rFonts w:ascii="Times New Roman" w:hAnsi="Times New Roman"/>
          <w:sz w:val="24"/>
          <w:szCs w:val="24"/>
          <w:lang w:val="kk-KZ"/>
        </w:rPr>
        <w:t>тренингтің өзекті мәселелерін, дамуы мен тарихын білу,</w:t>
      </w:r>
    </w:p>
    <w:p w:rsidR="00E12D30" w:rsidRPr="00E12D30" w:rsidRDefault="00E12D30" w:rsidP="00E12D30">
      <w:pPr>
        <w:pStyle w:val="a4"/>
        <w:numPr>
          <w:ilvl w:val="0"/>
          <w:numId w:val="19"/>
        </w:numPr>
        <w:jc w:val="both"/>
        <w:rPr>
          <w:rFonts w:ascii="Times New Roman" w:hAnsi="Times New Roman"/>
          <w:sz w:val="24"/>
          <w:szCs w:val="24"/>
          <w:lang w:val="kk-KZ"/>
        </w:rPr>
      </w:pPr>
      <w:r w:rsidRPr="00E12D30">
        <w:rPr>
          <w:rFonts w:ascii="Times New Roman" w:hAnsi="Times New Roman"/>
          <w:noProof/>
          <w:sz w:val="24"/>
          <w:szCs w:val="24"/>
          <w:lang w:val="kk-KZ"/>
        </w:rPr>
        <w:t xml:space="preserve">әлеуметтік </w:t>
      </w:r>
      <w:r w:rsidRPr="00E12D30">
        <w:rPr>
          <w:rFonts w:ascii="Times New Roman" w:hAnsi="Times New Roman"/>
          <w:sz w:val="24"/>
          <w:szCs w:val="24"/>
          <w:lang w:val="kk-KZ"/>
        </w:rPr>
        <w:t>психологиялық тренингтің практикалық қолданбалы аспектісін</w:t>
      </w:r>
      <w:r w:rsidRPr="00E12D30">
        <w:rPr>
          <w:rFonts w:ascii="Times New Roman" w:hAnsi="Times New Roman"/>
          <w:noProof/>
          <w:sz w:val="24"/>
          <w:szCs w:val="24"/>
          <w:lang w:val="kk-KZ"/>
        </w:rPr>
        <w:t xml:space="preserve"> ғылым ретінде қалыптасу кезеңдеріне талдау жасау;</w:t>
      </w:r>
    </w:p>
    <w:p w:rsidR="00E12D30" w:rsidRPr="00E12D30" w:rsidRDefault="00E12D30" w:rsidP="00E12D30">
      <w:pPr>
        <w:pStyle w:val="a4"/>
        <w:numPr>
          <w:ilvl w:val="0"/>
          <w:numId w:val="19"/>
        </w:numPr>
        <w:jc w:val="both"/>
        <w:rPr>
          <w:rFonts w:ascii="Times New Roman" w:hAnsi="Times New Roman"/>
          <w:sz w:val="24"/>
          <w:szCs w:val="24"/>
          <w:lang w:val="kk-KZ"/>
        </w:rPr>
      </w:pPr>
      <w:r w:rsidRPr="00E12D30">
        <w:rPr>
          <w:rFonts w:ascii="Times New Roman" w:hAnsi="Times New Roman"/>
          <w:sz w:val="24"/>
          <w:szCs w:val="24"/>
          <w:lang w:val="kk-KZ"/>
        </w:rPr>
        <w:t>оқыту процесінде жаңа технологиялар мен техникаларды  қолдана алуға үйрету.</w:t>
      </w:r>
    </w:p>
    <w:p w:rsidR="00E12D30" w:rsidRPr="00E12D30" w:rsidRDefault="00E12D30" w:rsidP="00E12D30">
      <w:pPr>
        <w:pStyle w:val="a4"/>
        <w:numPr>
          <w:ilvl w:val="0"/>
          <w:numId w:val="19"/>
        </w:numPr>
        <w:jc w:val="both"/>
        <w:rPr>
          <w:rFonts w:ascii="Times New Roman" w:hAnsi="Times New Roman"/>
          <w:sz w:val="24"/>
          <w:szCs w:val="24"/>
          <w:lang w:val="kk-KZ"/>
        </w:rPr>
      </w:pPr>
      <w:r w:rsidRPr="00E12D30">
        <w:rPr>
          <w:rFonts w:ascii="Times New Roman" w:hAnsi="Times New Roman"/>
          <w:sz w:val="24"/>
          <w:szCs w:val="24"/>
          <w:lang w:val="kk-KZ"/>
        </w:rPr>
        <w:t>Әлеуметтік психологиялық трениинг біліміне негізделген әртүрлі топтардың әртүрлі категорияларымен қарым-қатынас дағдыларын практикада  қолдану;</w:t>
      </w:r>
    </w:p>
    <w:p w:rsidR="00E12D30" w:rsidRPr="00E12D30" w:rsidRDefault="00E12D30" w:rsidP="00E12D30">
      <w:pPr>
        <w:pStyle w:val="a4"/>
        <w:numPr>
          <w:ilvl w:val="0"/>
          <w:numId w:val="19"/>
        </w:numPr>
        <w:jc w:val="both"/>
        <w:rPr>
          <w:rFonts w:ascii="Times New Roman" w:hAnsi="Times New Roman"/>
          <w:sz w:val="24"/>
          <w:szCs w:val="24"/>
          <w:lang w:val="kk-KZ"/>
        </w:rPr>
      </w:pPr>
      <w:r w:rsidRPr="00E12D30">
        <w:rPr>
          <w:rFonts w:ascii="Times New Roman" w:hAnsi="Times New Roman"/>
          <w:sz w:val="24"/>
          <w:szCs w:val="24"/>
          <w:lang w:val="kk-KZ"/>
        </w:rPr>
        <w:t>шешімдерді әзірлеу үшін әлеуметтік-психологиялық білімді қолдана отырып, кәсіби және өмірлік жағдайларды талдау;</w:t>
      </w:r>
    </w:p>
    <w:p w:rsidR="00E12D30" w:rsidRPr="00E12D30" w:rsidRDefault="002336E4" w:rsidP="00E12D30">
      <w:pPr>
        <w:pStyle w:val="a4"/>
        <w:numPr>
          <w:ilvl w:val="0"/>
          <w:numId w:val="19"/>
        </w:numPr>
        <w:jc w:val="both"/>
        <w:rPr>
          <w:rFonts w:ascii="Times New Roman" w:hAnsi="Times New Roman"/>
          <w:sz w:val="24"/>
          <w:szCs w:val="24"/>
          <w:lang w:val="kk-KZ"/>
        </w:rPr>
      </w:pPr>
      <w:r>
        <w:rPr>
          <w:rFonts w:ascii="Times New Roman" w:hAnsi="Times New Roman"/>
          <w:sz w:val="24"/>
          <w:szCs w:val="24"/>
          <w:lang w:val="kk-KZ"/>
        </w:rPr>
        <w:t>ө</w:t>
      </w:r>
      <w:r w:rsidR="00E12D30" w:rsidRPr="00E12D30">
        <w:rPr>
          <w:rFonts w:ascii="Times New Roman" w:hAnsi="Times New Roman"/>
          <w:sz w:val="24"/>
          <w:szCs w:val="24"/>
          <w:lang w:val="kk-KZ"/>
        </w:rPr>
        <w:t>зінің психикалық процестері мен қасиеттерін, топтағы, қоғамдағы өзара әрекеттесуі мен қызметін зерттеу негізінде жеке тұлғаны әлеуметтендіру туралы тренинг бағдарламасын дайындай алады</w:t>
      </w:r>
    </w:p>
    <w:p w:rsidR="005B1DF8" w:rsidRDefault="005B1DF8" w:rsidP="008111E1">
      <w:pPr>
        <w:tabs>
          <w:tab w:val="left" w:pos="566"/>
          <w:tab w:val="left" w:pos="851"/>
        </w:tabs>
        <w:spacing w:after="0" w:line="240" w:lineRule="auto"/>
        <w:jc w:val="both"/>
        <w:rPr>
          <w:rStyle w:val="20"/>
          <w:rFonts w:ascii="Times New Roman" w:eastAsia="Calibri" w:hAnsi="Times New Roman"/>
          <w:b w:val="0"/>
          <w:i/>
          <w:color w:val="auto"/>
          <w:sz w:val="24"/>
          <w:szCs w:val="24"/>
          <w:lang w:val="kk-KZ"/>
        </w:rPr>
      </w:pPr>
    </w:p>
    <w:p w:rsidR="00E12D30" w:rsidRDefault="00E12D30" w:rsidP="008111E1">
      <w:pPr>
        <w:tabs>
          <w:tab w:val="left" w:pos="566"/>
          <w:tab w:val="left" w:pos="851"/>
        </w:tabs>
        <w:spacing w:after="0" w:line="240" w:lineRule="auto"/>
        <w:jc w:val="both"/>
        <w:rPr>
          <w:rStyle w:val="20"/>
          <w:rFonts w:ascii="Times New Roman" w:eastAsia="Calibri" w:hAnsi="Times New Roman"/>
          <w:b w:val="0"/>
          <w:i/>
          <w:color w:val="auto"/>
          <w:sz w:val="24"/>
          <w:szCs w:val="24"/>
          <w:lang w:val="kk-KZ"/>
        </w:rPr>
      </w:pPr>
    </w:p>
    <w:p w:rsidR="00E12D30" w:rsidRPr="00AD43E2" w:rsidRDefault="00E12D30" w:rsidP="008111E1">
      <w:pPr>
        <w:tabs>
          <w:tab w:val="left" w:pos="566"/>
          <w:tab w:val="left" w:pos="851"/>
        </w:tabs>
        <w:spacing w:after="0" w:line="240" w:lineRule="auto"/>
        <w:jc w:val="both"/>
        <w:rPr>
          <w:rStyle w:val="20"/>
          <w:rFonts w:ascii="Times New Roman" w:eastAsia="Calibri" w:hAnsi="Times New Roman"/>
          <w:b w:val="0"/>
          <w:color w:val="auto"/>
          <w:sz w:val="24"/>
          <w:szCs w:val="24"/>
          <w:lang w:val="kk-KZ"/>
        </w:rPr>
      </w:pPr>
    </w:p>
    <w:p w:rsidR="00763018" w:rsidRPr="00A96E88" w:rsidRDefault="00763018" w:rsidP="00A96E88">
      <w:pPr>
        <w:tabs>
          <w:tab w:val="left" w:pos="566"/>
          <w:tab w:val="left" w:pos="851"/>
        </w:tabs>
        <w:spacing w:after="0" w:line="240" w:lineRule="auto"/>
        <w:jc w:val="center"/>
        <w:rPr>
          <w:rStyle w:val="20"/>
          <w:rFonts w:ascii="Times New Roman" w:eastAsia="Calibri" w:hAnsi="Times New Roman"/>
          <w:color w:val="auto"/>
          <w:lang w:val="kk-KZ"/>
        </w:rPr>
      </w:pPr>
      <w:r w:rsidRPr="00A96E88">
        <w:rPr>
          <w:rStyle w:val="20"/>
          <w:rFonts w:ascii="Times New Roman" w:eastAsia="Calibri" w:hAnsi="Times New Roman"/>
          <w:color w:val="auto"/>
          <w:lang w:val="kk-KZ"/>
        </w:rPr>
        <w:t>Емтихан тапсыруға дайындалу үшін емтихан тақырыптарының тізбесі</w:t>
      </w:r>
    </w:p>
    <w:p w:rsidR="00AB07E2" w:rsidRDefault="00AB07E2" w:rsidP="00AB07E2">
      <w:pPr>
        <w:tabs>
          <w:tab w:val="left" w:pos="566"/>
          <w:tab w:val="left" w:pos="851"/>
        </w:tabs>
        <w:spacing w:after="0" w:line="240" w:lineRule="auto"/>
        <w:ind w:left="360"/>
        <w:jc w:val="both"/>
        <w:rPr>
          <w:rFonts w:ascii="Times New Roman" w:hAnsi="Times New Roman"/>
          <w:sz w:val="24"/>
          <w:szCs w:val="24"/>
          <w:lang w:val="kk-KZ"/>
        </w:rPr>
      </w:pPr>
    </w:p>
    <w:p w:rsidR="00477A6F" w:rsidRPr="002336E4" w:rsidRDefault="00477A6F" w:rsidP="00AB07E2">
      <w:pPr>
        <w:pStyle w:val="a4"/>
        <w:spacing w:after="0" w:line="240" w:lineRule="auto"/>
        <w:ind w:left="284"/>
        <w:jc w:val="both"/>
        <w:rPr>
          <w:rFonts w:ascii="Times New Roman" w:hAnsi="Times New Roman"/>
          <w:sz w:val="24"/>
          <w:szCs w:val="24"/>
          <w:lang w:val="kk-KZ"/>
        </w:rPr>
      </w:pPr>
    </w:p>
    <w:p w:rsidR="00F701C0" w:rsidRPr="00053D02" w:rsidRDefault="00E12D30"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 xml:space="preserve">Тренинг психологиясына кіріспе. </w:t>
      </w:r>
    </w:p>
    <w:p w:rsidR="00E12D30" w:rsidRPr="00053D02" w:rsidRDefault="00E12D30"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Тренингті жүргізу ережелері мен принциптері</w:t>
      </w:r>
    </w:p>
    <w:p w:rsidR="00F701C0" w:rsidRPr="00053D02" w:rsidRDefault="00E12D30"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Топтық психологиялық тренингтің мәні.</w:t>
      </w:r>
    </w:p>
    <w:p w:rsidR="00E12D30" w:rsidRPr="00053D02" w:rsidRDefault="00E12D30"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bCs/>
          <w:sz w:val="24"/>
          <w:szCs w:val="24"/>
          <w:lang w:val="kk-KZ"/>
        </w:rPr>
        <w:t xml:space="preserve"> Әлеуметтік психологиялық тренингтің теоретикалық негіздері</w:t>
      </w:r>
    </w:p>
    <w:p w:rsidR="00E12D30" w:rsidRPr="00053D02" w:rsidRDefault="00E251DD"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Топтық жұмыс формалары</w:t>
      </w:r>
    </w:p>
    <w:p w:rsidR="00F701C0" w:rsidRPr="00053D02" w:rsidRDefault="00E251DD"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 xml:space="preserve">Әлеуметтік- психологиялық тренингтің жалпы мәселелері. </w:t>
      </w:r>
    </w:p>
    <w:p w:rsidR="00E251DD" w:rsidRPr="00053D02" w:rsidRDefault="00E251DD"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Шетелдік және отандық басылымдар бойынша тренингтік топтардың тарихына шолу және талдау жасау</w:t>
      </w:r>
    </w:p>
    <w:p w:rsidR="00E251DD" w:rsidRPr="00053D02" w:rsidRDefault="00E251DD"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Тренингке дайындық мәселесі</w:t>
      </w:r>
    </w:p>
    <w:p w:rsidR="00E251DD" w:rsidRPr="00053D02" w:rsidRDefault="00E251DD"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Адамның психологиялық феномендерінің алдын-ала арнайы өзгерістерінің метакритерилері</w:t>
      </w:r>
    </w:p>
    <w:p w:rsidR="00E251DD" w:rsidRPr="00053D02" w:rsidRDefault="00E251DD"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Тренингтік топтың психологиялық ерекшеліктері</w:t>
      </w:r>
    </w:p>
    <w:p w:rsidR="00E251DD" w:rsidRPr="00053D02" w:rsidRDefault="00E251DD"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Тренингтегі топтардың негізгі даму кезеңдері</w:t>
      </w:r>
    </w:p>
    <w:p w:rsidR="00E251DD" w:rsidRPr="00053D02" w:rsidRDefault="002336E4"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Тренингтік топтардың түрлері</w:t>
      </w:r>
    </w:p>
    <w:p w:rsidR="002336E4"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Топтық динамика және топ жұмысының кезеңдері</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Тренинг жүргізуге арналған жалпы рәсімдер</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Тренингтің негізгі топтық нормалары және принциптері</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Тренинг бағдарламаларының мазмұны</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lastRenderedPageBreak/>
        <w:t>Тренингтік топтың жетекшісі</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Топты басқару стильдері</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Тренингтің әр түрлі кезеңдеріндегі тренер жұмысының ерекшеліктері</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Тренингтің барлық кезеңдеріндегі топтық жұмыстың ерекшеліктері</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eastAsia="ko-KR"/>
        </w:rPr>
        <w:t>Психологиялық тренингтің әдістемелік құралдары.</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Тұлғалық өсу тренингі</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Психологиялық тренингтегі ойын техникалары</w:t>
      </w:r>
    </w:p>
    <w:p w:rsidR="00F701C0"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 xml:space="preserve">Тиімді коммуникация тренингі . </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Коммуникациялық тренинг моделі</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Әлеуметтік-психологиялық тренинг арнайы ұйымдастырылған қарым-қатынас түрі ретінде.</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Команданы қалыптастыру бойынша тренинг</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 xml:space="preserve">Психологиялық тренинг сценарийін құру </w:t>
      </w:r>
    </w:p>
    <w:p w:rsidR="0061682C" w:rsidRPr="00053D02" w:rsidRDefault="0061682C" w:rsidP="00E12D30">
      <w:pPr>
        <w:pStyle w:val="a4"/>
        <w:numPr>
          <w:ilvl w:val="0"/>
          <w:numId w:val="20"/>
        </w:numPr>
        <w:spacing w:after="0" w:line="240" w:lineRule="auto"/>
        <w:jc w:val="both"/>
        <w:rPr>
          <w:rFonts w:ascii="Times New Roman" w:hAnsi="Times New Roman"/>
          <w:sz w:val="24"/>
          <w:szCs w:val="24"/>
          <w:lang w:val="kk-KZ"/>
        </w:rPr>
      </w:pPr>
      <w:r w:rsidRPr="00053D02">
        <w:rPr>
          <w:rFonts w:ascii="Times New Roman" w:hAnsi="Times New Roman"/>
          <w:sz w:val="24"/>
          <w:szCs w:val="24"/>
          <w:lang w:val="kk-KZ"/>
        </w:rPr>
        <w:t>Қарым-қатынасқа арналған жаттығулар дайындау</w:t>
      </w:r>
    </w:p>
    <w:p w:rsidR="00F701C0" w:rsidRPr="00053D02" w:rsidRDefault="00F701C0" w:rsidP="00F701C0">
      <w:pPr>
        <w:pStyle w:val="a4"/>
        <w:numPr>
          <w:ilvl w:val="0"/>
          <w:numId w:val="20"/>
        </w:numPr>
        <w:snapToGrid w:val="0"/>
        <w:jc w:val="both"/>
        <w:rPr>
          <w:rFonts w:ascii="Times New Roman" w:hAnsi="Times New Roman"/>
          <w:b/>
          <w:bCs/>
          <w:sz w:val="24"/>
          <w:szCs w:val="24"/>
          <w:lang w:val="kk-KZ" w:eastAsia="ar-SA"/>
        </w:rPr>
      </w:pPr>
      <w:r w:rsidRPr="00053D02">
        <w:rPr>
          <w:rFonts w:ascii="Times New Roman" w:hAnsi="Times New Roman"/>
          <w:sz w:val="24"/>
          <w:szCs w:val="24"/>
          <w:lang w:val="kk-KZ"/>
        </w:rPr>
        <w:t>Конфликтіні басқару бойынша тренинг</w:t>
      </w:r>
    </w:p>
    <w:p w:rsidR="0032193A" w:rsidRDefault="0032193A" w:rsidP="0032193A">
      <w:pPr>
        <w:tabs>
          <w:tab w:val="left" w:pos="566"/>
          <w:tab w:val="left" w:pos="851"/>
        </w:tabs>
        <w:spacing w:after="0" w:line="240" w:lineRule="auto"/>
        <w:jc w:val="center"/>
        <w:rPr>
          <w:rStyle w:val="20"/>
          <w:rFonts w:ascii="Times New Roman" w:eastAsia="Calibri" w:hAnsi="Times New Roman"/>
          <w:color w:val="auto"/>
          <w:sz w:val="24"/>
          <w:szCs w:val="24"/>
          <w:lang w:val="kk-KZ"/>
        </w:rPr>
      </w:pPr>
    </w:p>
    <w:p w:rsidR="0032193A" w:rsidRDefault="0032193A" w:rsidP="0032193A">
      <w:pPr>
        <w:tabs>
          <w:tab w:val="left" w:pos="566"/>
          <w:tab w:val="left" w:pos="851"/>
        </w:tabs>
        <w:spacing w:after="0" w:line="240" w:lineRule="auto"/>
        <w:jc w:val="center"/>
        <w:rPr>
          <w:rStyle w:val="20"/>
          <w:rFonts w:ascii="Times New Roman" w:eastAsia="Calibri" w:hAnsi="Times New Roman"/>
          <w:color w:val="auto"/>
          <w:sz w:val="24"/>
          <w:szCs w:val="24"/>
          <w:lang w:val="kk-KZ"/>
        </w:rPr>
      </w:pPr>
    </w:p>
    <w:p w:rsidR="0032193A" w:rsidRDefault="0032193A" w:rsidP="0032193A">
      <w:pPr>
        <w:tabs>
          <w:tab w:val="left" w:pos="566"/>
          <w:tab w:val="left" w:pos="851"/>
        </w:tabs>
        <w:spacing w:after="0" w:line="240" w:lineRule="auto"/>
        <w:jc w:val="center"/>
        <w:rPr>
          <w:rStyle w:val="20"/>
          <w:rFonts w:ascii="Times New Roman" w:eastAsia="Calibri" w:hAnsi="Times New Roman"/>
          <w:color w:val="auto"/>
          <w:sz w:val="24"/>
          <w:szCs w:val="24"/>
          <w:lang w:val="kk-KZ"/>
        </w:rPr>
      </w:pPr>
      <w:bookmarkStart w:id="4" w:name="_GoBack"/>
      <w:bookmarkEnd w:id="4"/>
      <w:r w:rsidRPr="00477A6F">
        <w:rPr>
          <w:rStyle w:val="20"/>
          <w:rFonts w:ascii="Times New Roman" w:eastAsia="Calibri" w:hAnsi="Times New Roman"/>
          <w:color w:val="auto"/>
          <w:sz w:val="24"/>
          <w:szCs w:val="24"/>
          <w:lang w:val="kk-KZ"/>
        </w:rPr>
        <w:t>ЕМТИХАНҒА АРНАЛҒАН ӘДІСТЕМЕЛІК НҰСҚАУЛАР</w:t>
      </w:r>
    </w:p>
    <w:p w:rsidR="0032193A" w:rsidRDefault="0032193A" w:rsidP="0032193A">
      <w:pPr>
        <w:tabs>
          <w:tab w:val="left" w:pos="566"/>
          <w:tab w:val="left" w:pos="851"/>
        </w:tabs>
        <w:spacing w:after="0" w:line="240" w:lineRule="auto"/>
        <w:jc w:val="center"/>
        <w:rPr>
          <w:rStyle w:val="20"/>
          <w:rFonts w:ascii="Times New Roman" w:eastAsia="Calibri" w:hAnsi="Times New Roman"/>
          <w:color w:val="auto"/>
          <w:sz w:val="24"/>
          <w:szCs w:val="24"/>
          <w:lang w:val="kk-KZ"/>
        </w:rPr>
      </w:pPr>
    </w:p>
    <w:p w:rsidR="0032193A" w:rsidRDefault="0032193A" w:rsidP="001141BE">
      <w:pPr>
        <w:tabs>
          <w:tab w:val="left" w:pos="566"/>
          <w:tab w:val="left" w:pos="851"/>
        </w:tabs>
        <w:spacing w:after="0" w:line="240" w:lineRule="auto"/>
        <w:rPr>
          <w:rStyle w:val="20"/>
          <w:rFonts w:ascii="Times New Roman" w:eastAsia="Calibri" w:hAnsi="Times New Roman"/>
          <w:color w:val="auto"/>
          <w:sz w:val="24"/>
          <w:szCs w:val="24"/>
          <w:lang w:val="kk-KZ"/>
        </w:rPr>
      </w:pPr>
      <w:r w:rsidRPr="008C2218">
        <w:rPr>
          <w:rStyle w:val="20"/>
          <w:rFonts w:ascii="Times New Roman" w:eastAsia="Calibri" w:hAnsi="Times New Roman"/>
          <w:color w:val="auto"/>
          <w:sz w:val="24"/>
          <w:szCs w:val="24"/>
          <w:lang w:val="kk-KZ"/>
        </w:rPr>
        <w:t xml:space="preserve">Өткізу форматы: </w:t>
      </w:r>
      <w:r w:rsidR="001141BE">
        <w:rPr>
          <w:rStyle w:val="20"/>
          <w:rFonts w:ascii="Times New Roman" w:eastAsia="Calibri" w:hAnsi="Times New Roman"/>
          <w:color w:val="auto"/>
          <w:sz w:val="24"/>
          <w:szCs w:val="24"/>
          <w:lang w:val="kk-KZ"/>
        </w:rPr>
        <w:t>жазбаша дәстүрлі формат</w:t>
      </w:r>
    </w:p>
    <w:p w:rsidR="001141BE" w:rsidRDefault="001141BE" w:rsidP="001141BE">
      <w:pPr>
        <w:pStyle w:val="paragraph"/>
        <w:spacing w:before="0" w:beforeAutospacing="0" w:after="0" w:afterAutospacing="0"/>
        <w:ind w:left="284"/>
        <w:jc w:val="center"/>
        <w:textAlignment w:val="baseline"/>
        <w:rPr>
          <w:rStyle w:val="normaltextrun"/>
          <w:b/>
          <w:bCs/>
          <w:sz w:val="20"/>
          <w:szCs w:val="20"/>
          <w:lang w:val="kk-KZ"/>
        </w:rPr>
      </w:pPr>
    </w:p>
    <w:p w:rsidR="001141BE" w:rsidRPr="0090036D" w:rsidRDefault="001141BE" w:rsidP="001141BE">
      <w:pPr>
        <w:pStyle w:val="paragraph"/>
        <w:spacing w:before="0" w:beforeAutospacing="0" w:after="0" w:afterAutospacing="0"/>
        <w:ind w:left="284"/>
        <w:jc w:val="center"/>
        <w:textAlignment w:val="baseline"/>
        <w:rPr>
          <w:rStyle w:val="normaltextrun"/>
          <w:b/>
          <w:bCs/>
          <w:sz w:val="20"/>
          <w:szCs w:val="20"/>
          <w:lang w:val="kk-KZ"/>
        </w:rPr>
      </w:pPr>
      <w:r w:rsidRPr="6684806F">
        <w:rPr>
          <w:rStyle w:val="normaltextrun"/>
          <w:b/>
          <w:bCs/>
          <w:sz w:val="20"/>
          <w:szCs w:val="20"/>
          <w:lang w:val="kk-KZ"/>
        </w:rPr>
        <w:t>ЖИЫНТЫҚ БАҒАЛАУ РУБРИКАТОРЫ</w:t>
      </w:r>
    </w:p>
    <w:p w:rsidR="001141BE" w:rsidRPr="0013150E" w:rsidRDefault="001141BE" w:rsidP="001141BE">
      <w:pPr>
        <w:pStyle w:val="paragraph"/>
        <w:spacing w:before="0" w:beforeAutospacing="0" w:after="0" w:afterAutospacing="0"/>
        <w:ind w:left="284"/>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1141BE" w:rsidRPr="00575968" w:rsidRDefault="001141BE" w:rsidP="001141BE">
      <w:pPr>
        <w:pStyle w:val="paragraph"/>
        <w:spacing w:before="0" w:beforeAutospacing="0" w:after="0" w:afterAutospacing="0"/>
        <w:ind w:left="284"/>
        <w:jc w:val="center"/>
        <w:textAlignment w:val="baseline"/>
        <w:rPr>
          <w:sz w:val="20"/>
          <w:szCs w:val="20"/>
          <w:lang w:val="kk-KZ"/>
        </w:rPr>
      </w:pPr>
      <w:r>
        <w:rPr>
          <w:rStyle w:val="normaltextrun"/>
          <w:b/>
          <w:bCs/>
          <w:sz w:val="20"/>
          <w:szCs w:val="20"/>
          <w:lang w:val="kk-KZ"/>
        </w:rPr>
        <w:t>«</w:t>
      </w:r>
      <w:r w:rsidRPr="00575968">
        <w:rPr>
          <w:rStyle w:val="normaltextrun"/>
          <w:b/>
          <w:bCs/>
          <w:sz w:val="20"/>
          <w:szCs w:val="20"/>
          <w:lang w:val="kk-KZ"/>
        </w:rPr>
        <w:t xml:space="preserve">Курс бойынша </w:t>
      </w:r>
      <w:r>
        <w:rPr>
          <w:rStyle w:val="normaltextrun"/>
          <w:b/>
          <w:bCs/>
          <w:sz w:val="20"/>
          <w:szCs w:val="20"/>
          <w:lang w:val="kk-KZ"/>
        </w:rPr>
        <w:t>бақылау жұмысы»</w:t>
      </w:r>
      <w:r w:rsidRPr="00575968">
        <w:rPr>
          <w:rStyle w:val="normaltextrun"/>
          <w:b/>
          <w:bCs/>
          <w:sz w:val="20"/>
          <w:szCs w:val="20"/>
          <w:lang w:val="kk-KZ"/>
        </w:rPr>
        <w:t xml:space="preserve"> ж</w:t>
      </w:r>
      <w:r>
        <w:rPr>
          <w:rStyle w:val="normaltextrun"/>
          <w:b/>
          <w:bCs/>
          <w:sz w:val="20"/>
          <w:szCs w:val="20"/>
          <w:lang w:val="kk-KZ"/>
        </w:rPr>
        <w:t>азбаша</w:t>
      </w:r>
      <w:r w:rsidRPr="00575968">
        <w:rPr>
          <w:rStyle w:val="normaltextrun"/>
          <w:b/>
          <w:bCs/>
          <w:sz w:val="20"/>
          <w:szCs w:val="20"/>
          <w:lang w:val="kk-KZ"/>
        </w:rPr>
        <w:t xml:space="preserve"> та</w:t>
      </w:r>
      <w:r>
        <w:rPr>
          <w:rStyle w:val="normaltextrun"/>
          <w:b/>
          <w:bCs/>
          <w:sz w:val="20"/>
          <w:szCs w:val="20"/>
          <w:lang w:val="kk-KZ"/>
        </w:rPr>
        <w:t>псырмасы</w:t>
      </w:r>
    </w:p>
    <w:p w:rsidR="001141BE" w:rsidRPr="001141BE" w:rsidRDefault="001141BE" w:rsidP="001141BE">
      <w:pPr>
        <w:tabs>
          <w:tab w:val="left" w:pos="566"/>
          <w:tab w:val="left" w:pos="851"/>
        </w:tabs>
        <w:spacing w:after="0" w:line="240" w:lineRule="auto"/>
        <w:rPr>
          <w:rStyle w:val="20"/>
          <w:rFonts w:ascii="Times New Roman" w:eastAsia="Calibri" w:hAnsi="Times New Roman"/>
          <w:color w:val="auto"/>
          <w:sz w:val="24"/>
          <w:szCs w:val="24"/>
          <w:lang w:val="kk-KZ"/>
        </w:rPr>
      </w:pPr>
    </w:p>
    <w:p w:rsidR="0032193A" w:rsidRPr="001141BE" w:rsidRDefault="0032193A" w:rsidP="0032193A">
      <w:pPr>
        <w:tabs>
          <w:tab w:val="left" w:pos="566"/>
          <w:tab w:val="left" w:pos="851"/>
        </w:tabs>
        <w:spacing w:after="0" w:line="240" w:lineRule="auto"/>
        <w:rPr>
          <w:rStyle w:val="20"/>
          <w:rFonts w:ascii="Times New Roman" w:eastAsia="Calibri" w:hAnsi="Times New Roman"/>
          <w:color w:val="auto"/>
          <w:sz w:val="24"/>
          <w:szCs w:val="24"/>
          <w:lang w:val="kk-KZ"/>
        </w:rPr>
      </w:pPr>
    </w:p>
    <w:tbl>
      <w:tblPr>
        <w:tblStyle w:val="a3"/>
        <w:tblW w:w="9327" w:type="dxa"/>
        <w:tblInd w:w="-5" w:type="dxa"/>
        <w:tblLayout w:type="fixed"/>
        <w:tblLook w:val="04A0"/>
      </w:tblPr>
      <w:tblGrid>
        <w:gridCol w:w="1528"/>
        <w:gridCol w:w="1987"/>
        <w:gridCol w:w="1701"/>
        <w:gridCol w:w="1985"/>
        <w:gridCol w:w="2126"/>
      </w:tblGrid>
      <w:tr w:rsidR="001141BE" w:rsidRPr="002E21DF" w:rsidTr="00D07E2B">
        <w:trPr>
          <w:trHeight w:val="139"/>
        </w:trPr>
        <w:tc>
          <w:tcPr>
            <w:tcW w:w="1528"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pStyle w:val="paragraph"/>
              <w:spacing w:before="0" w:beforeAutospacing="0" w:after="0" w:afterAutospacing="0"/>
              <w:textAlignment w:val="baseline"/>
              <w:rPr>
                <w:sz w:val="20"/>
              </w:rPr>
            </w:pPr>
            <w:r w:rsidRPr="002E21DF">
              <w:rPr>
                <w:rStyle w:val="normaltextrun"/>
                <w:b/>
                <w:bCs/>
                <w:color w:val="000000"/>
                <w:sz w:val="20"/>
              </w:rPr>
              <w:t>Критерий </w:t>
            </w:r>
            <w:r w:rsidRPr="002E21DF">
              <w:rPr>
                <w:rStyle w:val="normaltextrun"/>
                <w:color w:val="000000"/>
                <w:sz w:val="20"/>
              </w:rPr>
              <w:t> </w:t>
            </w:r>
            <w:r w:rsidRPr="002E21DF">
              <w:rPr>
                <w:rStyle w:val="eop"/>
                <w:color w:val="000000"/>
                <w:sz w:val="20"/>
              </w:rPr>
              <w:t> </w:t>
            </w:r>
          </w:p>
        </w:tc>
        <w:tc>
          <w:tcPr>
            <w:tcW w:w="1987"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pStyle w:val="paragraph"/>
              <w:spacing w:before="0" w:beforeAutospacing="0" w:after="0" w:afterAutospacing="0"/>
              <w:jc w:val="center"/>
              <w:textAlignment w:val="baseline"/>
              <w:rPr>
                <w:sz w:val="20"/>
              </w:rPr>
            </w:pPr>
            <w:r w:rsidRPr="002E21DF">
              <w:rPr>
                <w:rStyle w:val="normaltextrun"/>
                <w:b/>
                <w:bCs/>
                <w:color w:val="000000"/>
                <w:sz w:val="20"/>
              </w:rPr>
              <w:t>«</w:t>
            </w:r>
            <w:r w:rsidRPr="002E21DF">
              <w:rPr>
                <w:rStyle w:val="normaltextrun"/>
                <w:b/>
                <w:bCs/>
                <w:color w:val="000000"/>
                <w:sz w:val="20"/>
                <w:lang w:val="kk-KZ"/>
              </w:rPr>
              <w:t>Өте жақсы</w:t>
            </w:r>
            <w:r w:rsidRPr="002E21DF">
              <w:rPr>
                <w:rStyle w:val="normaltextrun"/>
                <w:b/>
                <w:bCs/>
                <w:color w:val="000000"/>
                <w:sz w:val="20"/>
              </w:rPr>
              <w:t>» </w:t>
            </w:r>
            <w:r w:rsidRPr="002E21DF">
              <w:rPr>
                <w:rStyle w:val="normaltextrun"/>
                <w:color w:val="000000"/>
                <w:sz w:val="20"/>
              </w:rPr>
              <w:t> </w:t>
            </w:r>
            <w:r w:rsidRPr="002E21DF">
              <w:rPr>
                <w:rStyle w:val="eop"/>
                <w:color w:val="000000"/>
                <w:sz w:val="20"/>
              </w:rPr>
              <w:t> </w:t>
            </w:r>
            <w:r w:rsidRPr="002E21DF">
              <w:rPr>
                <w:rStyle w:val="normaltextrun"/>
                <w:b/>
                <w:bCs/>
                <w:color w:val="000000"/>
                <w:sz w:val="20"/>
              </w:rPr>
              <w:t> </w:t>
            </w:r>
          </w:p>
          <w:p w:rsidR="001141BE" w:rsidRPr="002E21DF" w:rsidRDefault="001141BE" w:rsidP="00D07E2B">
            <w:pPr>
              <w:pStyle w:val="paragraph"/>
              <w:spacing w:before="0" w:beforeAutospacing="0" w:after="0" w:afterAutospacing="0"/>
              <w:jc w:val="center"/>
              <w:textAlignment w:val="baseline"/>
              <w:rPr>
                <w:sz w:val="20"/>
              </w:rPr>
            </w:pPr>
            <w:r w:rsidRPr="002E21DF">
              <w:rPr>
                <w:rStyle w:val="normaltextrun"/>
                <w:color w:val="000000"/>
                <w:sz w:val="20"/>
              </w:rPr>
              <w:t>20-25 % </w:t>
            </w:r>
          </w:p>
        </w:tc>
        <w:tc>
          <w:tcPr>
            <w:tcW w:w="1701"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pStyle w:val="paragraph"/>
              <w:spacing w:before="0" w:beforeAutospacing="0" w:after="0" w:afterAutospacing="0"/>
              <w:jc w:val="center"/>
              <w:textAlignment w:val="baseline"/>
              <w:rPr>
                <w:sz w:val="20"/>
              </w:rPr>
            </w:pPr>
            <w:r w:rsidRPr="002E21DF">
              <w:rPr>
                <w:rStyle w:val="normaltextrun"/>
                <w:b/>
                <w:bCs/>
                <w:color w:val="000000"/>
                <w:sz w:val="20"/>
              </w:rPr>
              <w:t>«</w:t>
            </w:r>
            <w:r w:rsidRPr="002E21DF">
              <w:rPr>
                <w:rStyle w:val="normaltextrun"/>
                <w:b/>
                <w:bCs/>
                <w:color w:val="000000"/>
                <w:sz w:val="20"/>
                <w:lang w:val="kk-KZ"/>
              </w:rPr>
              <w:t>Жақсы</w:t>
            </w:r>
            <w:r w:rsidRPr="002E21DF">
              <w:rPr>
                <w:rStyle w:val="normaltextrun"/>
                <w:b/>
                <w:bCs/>
                <w:color w:val="000000"/>
                <w:sz w:val="20"/>
              </w:rPr>
              <w:t>» </w:t>
            </w:r>
            <w:r w:rsidRPr="002E21DF">
              <w:rPr>
                <w:rStyle w:val="normaltextrun"/>
                <w:color w:val="000000"/>
                <w:sz w:val="20"/>
              </w:rPr>
              <w:t> </w:t>
            </w:r>
          </w:p>
          <w:p w:rsidR="001141BE" w:rsidRPr="002E21DF" w:rsidRDefault="001141BE" w:rsidP="00D07E2B">
            <w:pPr>
              <w:pStyle w:val="paragraph"/>
              <w:spacing w:before="0" w:beforeAutospacing="0" w:after="0" w:afterAutospacing="0"/>
              <w:jc w:val="center"/>
              <w:textAlignment w:val="baseline"/>
              <w:rPr>
                <w:sz w:val="20"/>
              </w:rPr>
            </w:pPr>
            <w:r w:rsidRPr="002E21DF">
              <w:rPr>
                <w:rStyle w:val="normaltextrun"/>
                <w:color w:val="000000"/>
                <w:sz w:val="20"/>
              </w:rPr>
              <w:t>15-20%  </w:t>
            </w:r>
          </w:p>
        </w:tc>
        <w:tc>
          <w:tcPr>
            <w:tcW w:w="1985"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pStyle w:val="paragraph"/>
              <w:spacing w:before="0" w:beforeAutospacing="0" w:after="0" w:afterAutospacing="0"/>
              <w:jc w:val="center"/>
              <w:textAlignment w:val="baseline"/>
              <w:rPr>
                <w:sz w:val="20"/>
              </w:rPr>
            </w:pPr>
            <w:r w:rsidRPr="002E21DF">
              <w:rPr>
                <w:rStyle w:val="normaltextrun"/>
                <w:b/>
                <w:bCs/>
                <w:color w:val="000000"/>
                <w:sz w:val="20"/>
              </w:rPr>
              <w:t>«</w:t>
            </w:r>
            <w:r w:rsidRPr="002E21DF">
              <w:rPr>
                <w:rStyle w:val="normaltextrun"/>
                <w:b/>
                <w:bCs/>
                <w:color w:val="000000"/>
                <w:sz w:val="20"/>
                <w:lang w:val="kk-KZ"/>
              </w:rPr>
              <w:t>Қанағаттанарлық</w:t>
            </w:r>
            <w:r w:rsidRPr="002E21DF">
              <w:rPr>
                <w:rStyle w:val="normaltextrun"/>
                <w:b/>
                <w:bCs/>
                <w:color w:val="000000"/>
                <w:sz w:val="20"/>
              </w:rPr>
              <w:t>»</w:t>
            </w:r>
            <w:r w:rsidRPr="002E21DF">
              <w:rPr>
                <w:rStyle w:val="normaltextrun"/>
                <w:color w:val="000000"/>
                <w:sz w:val="20"/>
              </w:rPr>
              <w:t> </w:t>
            </w:r>
          </w:p>
          <w:p w:rsidR="001141BE" w:rsidRPr="002E21DF" w:rsidRDefault="001141BE" w:rsidP="00D07E2B">
            <w:pPr>
              <w:pStyle w:val="paragraph"/>
              <w:spacing w:before="0" w:beforeAutospacing="0" w:after="0" w:afterAutospacing="0"/>
              <w:jc w:val="center"/>
              <w:textAlignment w:val="baseline"/>
              <w:rPr>
                <w:sz w:val="20"/>
              </w:rPr>
            </w:pPr>
            <w:r w:rsidRPr="002E21DF">
              <w:rPr>
                <w:rStyle w:val="normaltextrun"/>
                <w:color w:val="000000"/>
                <w:sz w:val="20"/>
              </w:rPr>
              <w:t>10-15%</w:t>
            </w:r>
          </w:p>
        </w:tc>
        <w:tc>
          <w:tcPr>
            <w:tcW w:w="2126" w:type="dxa"/>
            <w:tcBorders>
              <w:top w:val="single" w:sz="4" w:space="0" w:color="auto"/>
              <w:left w:val="single" w:sz="4" w:space="0" w:color="auto"/>
              <w:bottom w:val="single" w:sz="4" w:space="0" w:color="auto"/>
              <w:right w:val="single" w:sz="4" w:space="0" w:color="auto"/>
            </w:tcBorders>
          </w:tcPr>
          <w:p w:rsidR="001141BE" w:rsidRPr="002E21DF" w:rsidRDefault="001141BE" w:rsidP="00D07E2B">
            <w:pPr>
              <w:pStyle w:val="paragraph"/>
              <w:spacing w:before="0" w:beforeAutospacing="0" w:after="0" w:afterAutospacing="0"/>
              <w:jc w:val="center"/>
              <w:textAlignment w:val="baseline"/>
              <w:rPr>
                <w:sz w:val="20"/>
              </w:rPr>
            </w:pPr>
            <w:r w:rsidRPr="002E21DF">
              <w:rPr>
                <w:rStyle w:val="normaltextrun"/>
                <w:b/>
                <w:bCs/>
                <w:color w:val="000000"/>
                <w:sz w:val="20"/>
              </w:rPr>
              <w:t>«</w:t>
            </w:r>
            <w:r w:rsidRPr="002E21DF">
              <w:rPr>
                <w:rStyle w:val="normaltextrun"/>
                <w:b/>
                <w:bCs/>
                <w:color w:val="000000"/>
                <w:sz w:val="20"/>
                <w:lang w:val="kk-KZ"/>
              </w:rPr>
              <w:t>Қанағаттанарлықсыз</w:t>
            </w:r>
            <w:r w:rsidRPr="002E21DF">
              <w:rPr>
                <w:rStyle w:val="normaltextrun"/>
                <w:b/>
                <w:bCs/>
                <w:color w:val="000000"/>
                <w:sz w:val="20"/>
              </w:rPr>
              <w:t>»</w:t>
            </w:r>
            <w:r w:rsidRPr="002E21DF">
              <w:rPr>
                <w:rStyle w:val="normaltextrun"/>
                <w:color w:val="000000"/>
                <w:sz w:val="20"/>
              </w:rPr>
              <w:t> </w:t>
            </w:r>
          </w:p>
          <w:p w:rsidR="001141BE" w:rsidRPr="002E21DF" w:rsidRDefault="001141BE" w:rsidP="00D07E2B">
            <w:pPr>
              <w:pStyle w:val="paragraph"/>
              <w:spacing w:before="0" w:beforeAutospacing="0" w:after="0" w:afterAutospacing="0"/>
              <w:jc w:val="center"/>
              <w:textAlignment w:val="baseline"/>
              <w:rPr>
                <w:sz w:val="20"/>
              </w:rPr>
            </w:pPr>
            <w:r w:rsidRPr="002E21DF">
              <w:rPr>
                <w:rStyle w:val="normaltextrun"/>
                <w:b/>
                <w:bCs/>
                <w:color w:val="000000"/>
                <w:sz w:val="20"/>
              </w:rPr>
              <w:t> </w:t>
            </w:r>
            <w:r w:rsidRPr="002E21DF">
              <w:rPr>
                <w:rStyle w:val="normaltextrun"/>
                <w:color w:val="000000"/>
                <w:sz w:val="20"/>
              </w:rPr>
              <w:t>0-10%</w:t>
            </w:r>
          </w:p>
        </w:tc>
      </w:tr>
      <w:tr w:rsidR="001141BE" w:rsidRPr="002E21DF" w:rsidTr="00D07E2B">
        <w:trPr>
          <w:trHeight w:val="139"/>
        </w:trPr>
        <w:tc>
          <w:tcPr>
            <w:tcW w:w="1528"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pStyle w:val="paragraph"/>
              <w:spacing w:before="0" w:beforeAutospacing="0" w:after="0" w:afterAutospacing="0"/>
              <w:textAlignment w:val="baseline"/>
              <w:rPr>
                <w:rStyle w:val="normaltextrun"/>
                <w:b/>
                <w:bCs/>
                <w:sz w:val="20"/>
                <w:lang w:val="kk-KZ"/>
              </w:rPr>
            </w:pPr>
            <w:bookmarkStart w:id="5" w:name="_Hlk150197323"/>
            <w:r w:rsidRPr="002E21DF">
              <w:rPr>
                <w:rStyle w:val="normaltextrun"/>
                <w:b/>
                <w:bCs/>
                <w:sz w:val="20"/>
                <w:lang w:val="kk-KZ"/>
              </w:rPr>
              <w:t>Кәсіби сәйкестілік және психологтың кәсібилігі теориялары мен тұжырымдамаларын түсінуі</w:t>
            </w:r>
          </w:p>
          <w:p w:rsidR="001141BE" w:rsidRPr="002E21DF" w:rsidRDefault="001141BE" w:rsidP="00D07E2B">
            <w:pPr>
              <w:rPr>
                <w:rFonts w:ascii="Times New Roman" w:hAnsi="Times New Roman"/>
                <w:b/>
                <w:bCs/>
                <w:sz w:val="20"/>
                <w:szCs w:val="24"/>
                <w:lang w:val="kk-KZ"/>
              </w:rPr>
            </w:pPr>
          </w:p>
        </w:tc>
        <w:tc>
          <w:tcPr>
            <w:tcW w:w="1987"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shd w:val="clear" w:color="auto" w:fill="FFFFFF"/>
              <w:jc w:val="both"/>
              <w:textAlignment w:val="baseline"/>
              <w:rPr>
                <w:rFonts w:ascii="Times New Roman" w:hAnsi="Times New Roman"/>
                <w:b/>
                <w:bCs/>
                <w:sz w:val="20"/>
                <w:szCs w:val="24"/>
                <w:lang w:val="kk-KZ"/>
              </w:rPr>
            </w:pPr>
            <w:r w:rsidRPr="002E21DF">
              <w:rPr>
                <w:rFonts w:ascii="Times New Roman" w:hAnsi="Times New Roman"/>
                <w:bCs/>
                <w:sz w:val="20"/>
                <w:szCs w:val="24"/>
                <w:lang w:val="kk-KZ"/>
              </w:rPr>
              <w:t>"Өте жақсы" баға барлық үш сұрақтың толық ашылуын (алынған білім шегінде), әр тұжырым мен қорытындының егжей-тегжейлі дәлелдерін қамтитын, логикалық және дәйекті түрде құрылған, аудиториялық сабақтарда өткен тақырыптарының мысалдарымен расталған жауап үшін қойылады.</w:t>
            </w:r>
          </w:p>
        </w:tc>
        <w:tc>
          <w:tcPr>
            <w:tcW w:w="1701"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jc w:val="both"/>
              <w:rPr>
                <w:rFonts w:ascii="Times New Roman" w:hAnsi="Times New Roman"/>
                <w:sz w:val="20"/>
                <w:szCs w:val="24"/>
              </w:rPr>
            </w:pPr>
            <w:r w:rsidRPr="002E21DF">
              <w:rPr>
                <w:rFonts w:ascii="Times New Roman" w:hAnsi="Times New Roman"/>
                <w:sz w:val="20"/>
                <w:szCs w:val="24"/>
                <w:lang w:val="kk-KZ"/>
              </w:rPr>
              <w:t>"Жақсы" баға барлық жауап толық, бірақ кейбір мәселелерді толық емес қамтиды, негізгі ережелердің қысқартылған дәлелдерін қамтитын жауап үшін қойылады, материалды ұсынудың логикасы мен дәйектілігінде қате жіберіледі. Жауапта стилистикалық қателіктер,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jc w:val="both"/>
              <w:rPr>
                <w:rFonts w:ascii="Times New Roman" w:hAnsi="Times New Roman"/>
                <w:b/>
                <w:bCs/>
                <w:sz w:val="20"/>
                <w:szCs w:val="24"/>
              </w:rPr>
            </w:pPr>
            <w:r w:rsidRPr="002E21DF">
              <w:rPr>
                <w:rFonts w:ascii="Times New Roman" w:hAnsi="Times New Roman"/>
                <w:bCs/>
                <w:sz w:val="20"/>
                <w:szCs w:val="24"/>
                <w:lang w:val="kk-KZ"/>
              </w:rPr>
              <w:t>"Қанағаттанарлық" баға билетте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2126" w:type="dxa"/>
            <w:tcBorders>
              <w:top w:val="single" w:sz="4" w:space="0" w:color="auto"/>
              <w:left w:val="single" w:sz="4" w:space="0" w:color="auto"/>
              <w:bottom w:val="single" w:sz="4" w:space="0" w:color="auto"/>
              <w:right w:val="single" w:sz="4" w:space="0" w:color="auto"/>
            </w:tcBorders>
          </w:tcPr>
          <w:p w:rsidR="001141BE" w:rsidRPr="002E21DF" w:rsidRDefault="001141BE" w:rsidP="00D07E2B">
            <w:pPr>
              <w:jc w:val="both"/>
              <w:rPr>
                <w:rFonts w:ascii="Times New Roman" w:hAnsi="Times New Roman"/>
                <w:sz w:val="20"/>
                <w:szCs w:val="24"/>
                <w:lang w:val="kk-KZ"/>
              </w:rPr>
            </w:pPr>
            <w:r w:rsidRPr="002E21DF">
              <w:rPr>
                <w:rFonts w:ascii="Times New Roman" w:hAnsi="Times New Roman"/>
                <w:sz w:val="20"/>
                <w:szCs w:val="24"/>
                <w:lang w:val="kk-KZ"/>
              </w:rPr>
              <w:t>Қойылған сұрақтарды дұрыс жарияламау, қате дәлелдеу, дұрыс емес қорытынды жасау.</w:t>
            </w:r>
          </w:p>
          <w:p w:rsidR="001141BE" w:rsidRPr="002E21DF" w:rsidRDefault="001141BE" w:rsidP="00D07E2B">
            <w:pPr>
              <w:jc w:val="both"/>
              <w:rPr>
                <w:rFonts w:ascii="Times New Roman" w:hAnsi="Times New Roman"/>
                <w:b/>
                <w:bCs/>
                <w:sz w:val="20"/>
                <w:szCs w:val="24"/>
              </w:rPr>
            </w:pPr>
          </w:p>
        </w:tc>
      </w:tr>
      <w:tr w:rsidR="001141BE" w:rsidRPr="002E21DF" w:rsidTr="00D07E2B">
        <w:trPr>
          <w:trHeight w:val="139"/>
        </w:trPr>
        <w:tc>
          <w:tcPr>
            <w:tcW w:w="1528"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pStyle w:val="paragraph"/>
              <w:spacing w:before="0" w:beforeAutospacing="0" w:after="0" w:afterAutospacing="0"/>
              <w:textAlignment w:val="baseline"/>
              <w:rPr>
                <w:rStyle w:val="normaltextrun"/>
                <w:b/>
                <w:bCs/>
                <w:sz w:val="20"/>
                <w:lang w:val="kk-KZ"/>
              </w:rPr>
            </w:pPr>
            <w:r w:rsidRPr="002E21DF">
              <w:rPr>
                <w:rStyle w:val="normaltextrun"/>
                <w:b/>
                <w:bCs/>
                <w:sz w:val="20"/>
                <w:lang w:val="kk-KZ"/>
              </w:rPr>
              <w:lastRenderedPageBreak/>
              <w:t>Кәсіби сәйкестілік және маманның кәсібилігі негізгі мәселелерін ұғынуы</w:t>
            </w:r>
          </w:p>
          <w:p w:rsidR="001141BE" w:rsidRPr="002E21DF" w:rsidRDefault="001141BE" w:rsidP="00D07E2B">
            <w:pPr>
              <w:rPr>
                <w:rFonts w:ascii="Times New Roman" w:hAnsi="Times New Roman"/>
                <w:b/>
                <w:bCs/>
                <w:sz w:val="20"/>
                <w:szCs w:val="24"/>
                <w:lang w:val="kk-KZ"/>
              </w:rPr>
            </w:pPr>
          </w:p>
        </w:tc>
        <w:tc>
          <w:tcPr>
            <w:tcW w:w="1987"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pStyle w:val="a8"/>
              <w:spacing w:before="0" w:beforeAutospacing="0" w:after="0" w:afterAutospacing="0"/>
              <w:jc w:val="both"/>
              <w:rPr>
                <w:kern w:val="2"/>
                <w:sz w:val="20"/>
                <w:lang w:val="kk-KZ"/>
              </w:rPr>
            </w:pPr>
            <w:r w:rsidRPr="002E21DF">
              <w:rPr>
                <w:kern w:val="2"/>
                <w:sz w:val="20"/>
                <w:lang w:val="kk-KZ"/>
              </w:rPr>
              <w:t>Оқу тапсырмасын толық орындау, қойылған сұраққа толық, дәлелді жауап,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pStyle w:val="a8"/>
              <w:spacing w:before="0" w:beforeAutospacing="0" w:after="0" w:afterAutospacing="0"/>
              <w:rPr>
                <w:kern w:val="2"/>
                <w:sz w:val="20"/>
                <w:lang w:val="kk-KZ"/>
              </w:rPr>
            </w:pPr>
            <w:r w:rsidRPr="002E21DF">
              <w:rPr>
                <w:kern w:val="2"/>
                <w:sz w:val="20"/>
                <w:lang w:val="kk-KZ"/>
              </w:rPr>
              <w:t>Оқу тапсырмасын ішінара орындау, курстың практикалық міндеттерін толық шешпей қойылған сұраққа толық емес, дәлелді жауап беру; курс бойынша ғылыми тіл нормаларын сауатсыз пайдалану;</w:t>
            </w:r>
          </w:p>
        </w:tc>
        <w:tc>
          <w:tcPr>
            <w:tcW w:w="1985" w:type="dxa"/>
            <w:tcBorders>
              <w:top w:val="single" w:sz="4" w:space="0" w:color="auto"/>
              <w:left w:val="single" w:sz="4" w:space="0" w:color="auto"/>
              <w:bottom w:val="single" w:sz="4" w:space="0" w:color="auto"/>
              <w:right w:val="single" w:sz="4" w:space="0" w:color="auto"/>
            </w:tcBorders>
          </w:tcPr>
          <w:p w:rsidR="001141BE" w:rsidRPr="002E21DF" w:rsidRDefault="001141BE" w:rsidP="00D07E2B">
            <w:pPr>
              <w:pStyle w:val="a8"/>
              <w:spacing w:before="0" w:beforeAutospacing="0" w:after="0" w:afterAutospacing="0"/>
              <w:rPr>
                <w:kern w:val="2"/>
                <w:sz w:val="20"/>
                <w:lang w:val="kk-KZ"/>
              </w:rPr>
            </w:pPr>
            <w:r w:rsidRPr="002E21DF">
              <w:rPr>
                <w:kern w:val="2"/>
                <w:sz w:val="20"/>
                <w:lang w:val="kk-KZ"/>
              </w:rPr>
              <w:t>Материал фрагменттелген, логикалық дәйектілікті бұза отырып, нақты және семантикалық дәлсіздіктерге жол беріледі, курстың теориялық білімі Үстіртін қолданылады.</w:t>
            </w:r>
          </w:p>
          <w:p w:rsidR="001141BE" w:rsidRPr="002E21DF" w:rsidRDefault="001141BE" w:rsidP="00D07E2B">
            <w:pPr>
              <w:pStyle w:val="a8"/>
              <w:spacing w:before="0" w:beforeAutospacing="0" w:after="0" w:afterAutospacing="0"/>
              <w:rPr>
                <w:kern w:val="2"/>
                <w:sz w:val="20"/>
                <w:lang w:val="kk-KZ"/>
              </w:rPr>
            </w:pPr>
          </w:p>
        </w:tc>
        <w:tc>
          <w:tcPr>
            <w:tcW w:w="2126"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rPr>
                <w:rFonts w:ascii="Times New Roman" w:hAnsi="Times New Roman"/>
                <w:sz w:val="20"/>
                <w:szCs w:val="24"/>
                <w:lang w:val="kk-KZ"/>
              </w:rPr>
            </w:pPr>
            <w:r w:rsidRPr="002E21DF">
              <w:rPr>
                <w:rFonts w:ascii="Times New Roman" w:hAnsi="Times New Roman"/>
                <w:sz w:val="20"/>
                <w:szCs w:val="24"/>
                <w:lang w:val="kk-KZ"/>
              </w:rPr>
              <w:t>Тапсырманы шешудің ұтымсыз 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r>
      <w:tr w:rsidR="001141BE" w:rsidRPr="002E21DF" w:rsidTr="002E21DF">
        <w:trPr>
          <w:trHeight w:val="4673"/>
        </w:trPr>
        <w:tc>
          <w:tcPr>
            <w:tcW w:w="1528"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rPr>
                <w:rFonts w:ascii="Times New Roman" w:hAnsi="Times New Roman"/>
                <w:b/>
                <w:bCs/>
                <w:sz w:val="20"/>
                <w:szCs w:val="24"/>
                <w:lang w:val="kk-KZ"/>
              </w:rPr>
            </w:pPr>
            <w:r w:rsidRPr="002E21DF">
              <w:rPr>
                <w:rStyle w:val="eop"/>
                <w:rFonts w:ascii="Times New Roman" w:hAnsi="Times New Roman"/>
                <w:b/>
                <w:bCs/>
                <w:sz w:val="20"/>
                <w:szCs w:val="24"/>
                <w:lang w:val="kk-KZ"/>
              </w:rPr>
              <w:t>Саясат ұсынысы немесе</w:t>
            </w:r>
            <w:r w:rsidRPr="002E21DF">
              <w:rPr>
                <w:rStyle w:val="eop"/>
                <w:rFonts w:ascii="Times New Roman" w:hAnsi="Times New Roman"/>
                <w:b/>
                <w:bCs/>
                <w:sz w:val="20"/>
                <w:szCs w:val="24"/>
              </w:rPr>
              <w:t xml:space="preserve"> </w:t>
            </w:r>
            <w:proofErr w:type="spellStart"/>
            <w:r w:rsidRPr="002E21DF">
              <w:rPr>
                <w:rStyle w:val="eop"/>
                <w:rFonts w:ascii="Times New Roman" w:hAnsi="Times New Roman"/>
                <w:b/>
                <w:bCs/>
                <w:sz w:val="20"/>
                <w:szCs w:val="24"/>
              </w:rPr>
              <w:t>п</w:t>
            </w:r>
            <w:proofErr w:type="spellEnd"/>
            <w:r w:rsidRPr="002E21DF">
              <w:rPr>
                <w:rStyle w:val="eop"/>
                <w:rFonts w:ascii="Times New Roman" w:hAnsi="Times New Roman"/>
                <w:b/>
                <w:bCs/>
                <w:sz w:val="20"/>
                <w:szCs w:val="24"/>
                <w:lang w:val="kk-KZ"/>
              </w:rPr>
              <w:t>рактикалық ұсынымд</w:t>
            </w:r>
            <w:r w:rsidRPr="002E21DF">
              <w:rPr>
                <w:rStyle w:val="eop"/>
                <w:rFonts w:ascii="Times New Roman" w:hAnsi="Times New Roman"/>
                <w:b/>
                <w:bCs/>
                <w:sz w:val="20"/>
                <w:szCs w:val="24"/>
              </w:rPr>
              <w:t xml:space="preserve">ар / </w:t>
            </w:r>
            <w:r w:rsidRPr="002E21DF">
              <w:rPr>
                <w:rStyle w:val="eop"/>
                <w:rFonts w:ascii="Times New Roman" w:hAnsi="Times New Roman"/>
                <w:b/>
                <w:bCs/>
                <w:sz w:val="20"/>
                <w:szCs w:val="24"/>
                <w:lang w:val="kk-KZ"/>
              </w:rPr>
              <w:t>ұсыныстар</w:t>
            </w:r>
            <w:r w:rsidRPr="002E21DF">
              <w:rPr>
                <w:rStyle w:val="eop"/>
                <w:rFonts w:ascii="Times New Roman" w:hAnsi="Times New Roman"/>
                <w:b/>
                <w:bCs/>
                <w:sz w:val="20"/>
                <w:szCs w:val="24"/>
              </w:rPr>
              <w:t> </w:t>
            </w:r>
          </w:p>
        </w:tc>
        <w:tc>
          <w:tcPr>
            <w:tcW w:w="1987" w:type="dxa"/>
            <w:tcBorders>
              <w:top w:val="single" w:sz="4" w:space="0" w:color="auto"/>
              <w:left w:val="single" w:sz="4" w:space="0" w:color="auto"/>
              <w:bottom w:val="single" w:sz="4" w:space="0" w:color="auto"/>
              <w:right w:val="single" w:sz="4" w:space="0" w:color="auto"/>
            </w:tcBorders>
          </w:tcPr>
          <w:p w:rsidR="001141BE" w:rsidRPr="002E21DF" w:rsidRDefault="001141BE" w:rsidP="00D07E2B">
            <w:pPr>
              <w:shd w:val="clear" w:color="auto" w:fill="FFFFFF"/>
              <w:textAlignment w:val="baseline"/>
              <w:rPr>
                <w:rFonts w:ascii="Times New Roman" w:hAnsi="Times New Roman"/>
                <w:bCs/>
                <w:sz w:val="20"/>
                <w:szCs w:val="24"/>
                <w:lang w:val="kk-KZ"/>
              </w:rPr>
            </w:pPr>
            <w:r w:rsidRPr="002E21DF">
              <w:rPr>
                <w:rFonts w:ascii="Times New Roman" w:hAnsi="Times New Roman"/>
                <w:bCs/>
                <w:sz w:val="20"/>
                <w:szCs w:val="24"/>
                <w:lang w:val="kk-KZ"/>
              </w:rPr>
              <w:t xml:space="preserve">Оқу тапсырмасын толық орындау, қойылған сұраққа толық, дәлелді жауап, курстың практикалық мәселелерін шешу; </w:t>
            </w:r>
          </w:p>
          <w:p w:rsidR="001141BE" w:rsidRPr="002E21DF" w:rsidRDefault="001141BE" w:rsidP="00D07E2B">
            <w:pPr>
              <w:shd w:val="clear" w:color="auto" w:fill="FFFFFF"/>
              <w:textAlignment w:val="baseline"/>
              <w:rPr>
                <w:rFonts w:ascii="Times New Roman" w:hAnsi="Times New Roman"/>
                <w:b/>
                <w:bCs/>
                <w:sz w:val="20"/>
                <w:szCs w:val="24"/>
                <w:lang w:val="kk-KZ"/>
              </w:rPr>
            </w:pPr>
            <w:r w:rsidRPr="002E21DF">
              <w:rPr>
                <w:rFonts w:ascii="Times New Roman" w:hAnsi="Times New Roman"/>
                <w:bCs/>
                <w:sz w:val="20"/>
                <w:szCs w:val="24"/>
                <w:lang w:val="kk-KZ"/>
              </w:rPr>
              <w:t>Ғылыми 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 (+графикалық деректер арқылы негіздеу нәтижелерін визуализациялау).</w:t>
            </w:r>
          </w:p>
        </w:tc>
        <w:tc>
          <w:tcPr>
            <w:tcW w:w="1701" w:type="dxa"/>
            <w:tcBorders>
              <w:top w:val="single" w:sz="4" w:space="0" w:color="auto"/>
              <w:left w:val="single" w:sz="4" w:space="0" w:color="auto"/>
              <w:bottom w:val="single" w:sz="4" w:space="0" w:color="auto"/>
              <w:right w:val="single" w:sz="4" w:space="0" w:color="auto"/>
            </w:tcBorders>
          </w:tcPr>
          <w:p w:rsidR="001141BE" w:rsidRPr="002E21DF" w:rsidRDefault="001141BE" w:rsidP="00D07E2B">
            <w:pPr>
              <w:pStyle w:val="a8"/>
              <w:spacing w:before="0" w:beforeAutospacing="0" w:after="0" w:afterAutospacing="0"/>
              <w:jc w:val="both"/>
              <w:rPr>
                <w:kern w:val="2"/>
                <w:sz w:val="20"/>
                <w:lang w:val="kk-KZ"/>
              </w:rPr>
            </w:pPr>
            <w:r w:rsidRPr="002E21DF">
              <w:rPr>
                <w:kern w:val="2"/>
                <w:sz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1141BE" w:rsidRPr="002E21DF" w:rsidRDefault="001141BE" w:rsidP="00D07E2B">
            <w:pPr>
              <w:rPr>
                <w:rFonts w:ascii="Times New Roman" w:hAnsi="Times New Roman"/>
                <w:b/>
                <w:bCs/>
                <w:sz w:val="20"/>
                <w:szCs w:val="24"/>
                <w:lang w:val="kk-KZ"/>
              </w:rPr>
            </w:pPr>
          </w:p>
        </w:tc>
        <w:tc>
          <w:tcPr>
            <w:tcW w:w="1985"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pStyle w:val="a8"/>
              <w:spacing w:before="0" w:beforeAutospacing="0" w:after="0" w:afterAutospacing="0"/>
              <w:rPr>
                <w:b/>
                <w:bCs/>
                <w:kern w:val="2"/>
                <w:sz w:val="20"/>
                <w:lang w:val="kk-KZ"/>
              </w:rPr>
            </w:pPr>
            <w:r w:rsidRPr="002E21DF">
              <w:rPr>
                <w:bCs/>
                <w:kern w:val="2"/>
                <w:sz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 болуы</w:t>
            </w:r>
          </w:p>
        </w:tc>
        <w:tc>
          <w:tcPr>
            <w:tcW w:w="2126" w:type="dxa"/>
            <w:tcBorders>
              <w:top w:val="single" w:sz="4" w:space="0" w:color="auto"/>
              <w:left w:val="single" w:sz="4" w:space="0" w:color="auto"/>
              <w:bottom w:val="single" w:sz="4" w:space="0" w:color="auto"/>
              <w:right w:val="single" w:sz="4" w:space="0" w:color="auto"/>
            </w:tcBorders>
            <w:hideMark/>
          </w:tcPr>
          <w:p w:rsidR="001141BE" w:rsidRPr="002E21DF" w:rsidRDefault="001141BE" w:rsidP="00D07E2B">
            <w:pPr>
              <w:pStyle w:val="a8"/>
              <w:spacing w:before="0" w:beforeAutospacing="0" w:after="0" w:afterAutospacing="0"/>
              <w:rPr>
                <w:kern w:val="2"/>
                <w:sz w:val="20"/>
                <w:lang w:val="kk-KZ"/>
              </w:rPr>
            </w:pPr>
            <w:r w:rsidRPr="002E21DF">
              <w:rPr>
                <w:kern w:val="2"/>
                <w:sz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r>
      <w:bookmarkEnd w:id="5"/>
    </w:tbl>
    <w:p w:rsidR="0032193A" w:rsidRPr="002E21DF" w:rsidRDefault="0032193A" w:rsidP="0013150E">
      <w:pPr>
        <w:pStyle w:val="a4"/>
        <w:tabs>
          <w:tab w:val="left" w:pos="566"/>
          <w:tab w:val="left" w:pos="851"/>
        </w:tabs>
        <w:spacing w:after="0" w:line="240" w:lineRule="auto"/>
        <w:ind w:left="644"/>
        <w:jc w:val="both"/>
        <w:rPr>
          <w:rFonts w:ascii="Times New Roman" w:hAnsi="Times New Roman"/>
          <w:b/>
          <w:sz w:val="20"/>
          <w:szCs w:val="24"/>
          <w:lang w:val="kk-KZ"/>
        </w:rPr>
      </w:pPr>
    </w:p>
    <w:p w:rsidR="00E17CB3" w:rsidRPr="002E21DF" w:rsidRDefault="00E17CB3" w:rsidP="0013150E">
      <w:pPr>
        <w:pStyle w:val="paragraph"/>
        <w:spacing w:before="0" w:beforeAutospacing="0" w:after="0" w:afterAutospacing="0"/>
        <w:ind w:left="644"/>
        <w:textAlignment w:val="baseline"/>
        <w:rPr>
          <w:b/>
          <w:sz w:val="20"/>
        </w:rPr>
      </w:pPr>
      <w:r w:rsidRPr="002E21DF">
        <w:rPr>
          <w:rStyle w:val="normaltextrun"/>
          <w:b/>
          <w:bCs/>
          <w:sz w:val="20"/>
        </w:rPr>
        <w:t> </w:t>
      </w:r>
      <w:r w:rsidRPr="002E21DF">
        <w:rPr>
          <w:rStyle w:val="normaltextrun"/>
          <w:b/>
          <w:sz w:val="20"/>
        </w:rPr>
        <w:t> </w:t>
      </w:r>
      <w:r w:rsidRPr="002E21DF">
        <w:rPr>
          <w:rStyle w:val="eop"/>
          <w:b/>
          <w:sz w:val="20"/>
        </w:rPr>
        <w:t> </w:t>
      </w:r>
    </w:p>
    <w:p w:rsidR="00053D02" w:rsidRPr="002E21DF" w:rsidRDefault="00053D02" w:rsidP="00053D02">
      <w:pPr>
        <w:tabs>
          <w:tab w:val="left" w:pos="566"/>
          <w:tab w:val="left" w:pos="851"/>
        </w:tabs>
        <w:spacing w:after="0" w:line="240" w:lineRule="auto"/>
        <w:jc w:val="both"/>
        <w:rPr>
          <w:rFonts w:ascii="Times New Roman" w:hAnsi="Times New Roman"/>
          <w:b/>
          <w:sz w:val="20"/>
          <w:szCs w:val="24"/>
        </w:rPr>
      </w:pPr>
    </w:p>
    <w:p w:rsidR="003C20F4" w:rsidRPr="002E21DF" w:rsidRDefault="003C20F4" w:rsidP="00F828CD">
      <w:pPr>
        <w:keepNext/>
        <w:tabs>
          <w:tab w:val="left" w:pos="463"/>
          <w:tab w:val="center" w:pos="9639"/>
        </w:tabs>
        <w:autoSpaceDE w:val="0"/>
        <w:autoSpaceDN w:val="0"/>
        <w:spacing w:after="0" w:line="240" w:lineRule="auto"/>
        <w:ind w:firstLine="567"/>
        <w:jc w:val="both"/>
        <w:outlineLvl w:val="1"/>
        <w:rPr>
          <w:rFonts w:ascii="Times New Roman" w:hAnsi="Times New Roman"/>
          <w:b/>
          <w:sz w:val="24"/>
          <w:szCs w:val="24"/>
          <w:lang w:val="kk-KZ"/>
        </w:rPr>
      </w:pPr>
    </w:p>
    <w:p w:rsidR="002E21DF" w:rsidRPr="002E21DF" w:rsidRDefault="002E21DF" w:rsidP="002E21DF">
      <w:pPr>
        <w:rPr>
          <w:rFonts w:ascii="Times New Roman" w:hAnsi="Times New Roman"/>
          <w:sz w:val="24"/>
          <w:szCs w:val="24"/>
          <w:lang w:val="kk-KZ"/>
        </w:rPr>
      </w:pPr>
      <w:r w:rsidRPr="002E21DF">
        <w:rPr>
          <w:rFonts w:ascii="Times New Roman" w:hAnsi="Times New Roman"/>
          <w:b/>
          <w:bCs/>
          <w:color w:val="000000"/>
          <w:sz w:val="24"/>
          <w:szCs w:val="24"/>
          <w:lang w:val="kk-KZ"/>
        </w:rPr>
        <w:t xml:space="preserve">Әдебиет: </w:t>
      </w:r>
      <w:r w:rsidRPr="002E21DF">
        <w:rPr>
          <w:rFonts w:ascii="Times New Roman" w:hAnsi="Times New Roman"/>
          <w:color w:val="000000"/>
          <w:sz w:val="24"/>
          <w:szCs w:val="24"/>
          <w:lang w:val="kk-KZ"/>
        </w:rPr>
        <w:t>негізгі</w:t>
      </w:r>
    </w:p>
    <w:p w:rsidR="002E21DF" w:rsidRPr="002E21DF" w:rsidRDefault="002E21DF" w:rsidP="002E21DF">
      <w:pPr>
        <w:pStyle w:val="a4"/>
        <w:numPr>
          <w:ilvl w:val="0"/>
          <w:numId w:val="24"/>
        </w:numPr>
        <w:spacing w:line="240" w:lineRule="auto"/>
        <w:rPr>
          <w:rFonts w:ascii="Times New Roman" w:hAnsi="Times New Roman"/>
          <w:sz w:val="24"/>
          <w:szCs w:val="24"/>
        </w:rPr>
      </w:pPr>
      <w:r w:rsidRPr="002E21DF">
        <w:rPr>
          <w:rFonts w:ascii="Times New Roman" w:hAnsi="Times New Roman"/>
          <w:sz w:val="24"/>
          <w:szCs w:val="24"/>
        </w:rPr>
        <w:t>Горбатова Е. А. Теория и практика психологического тренинга: учебное пособие. – М.</w:t>
      </w:r>
      <w:proofErr w:type="gramStart"/>
      <w:r w:rsidRPr="002E21DF">
        <w:rPr>
          <w:rFonts w:ascii="Times New Roman" w:hAnsi="Times New Roman"/>
          <w:sz w:val="24"/>
          <w:szCs w:val="24"/>
        </w:rPr>
        <w:t xml:space="preserve"> :</w:t>
      </w:r>
      <w:proofErr w:type="gramEnd"/>
      <w:r w:rsidRPr="002E21DF">
        <w:rPr>
          <w:rFonts w:ascii="Times New Roman" w:hAnsi="Times New Roman"/>
          <w:sz w:val="24"/>
          <w:szCs w:val="24"/>
        </w:rPr>
        <w:t xml:space="preserve"> Академический проект, 2020. – 256 с.</w:t>
      </w:r>
    </w:p>
    <w:p w:rsidR="002E21DF" w:rsidRPr="002E21DF" w:rsidRDefault="002E21DF" w:rsidP="002E21DF">
      <w:pPr>
        <w:pStyle w:val="a4"/>
        <w:numPr>
          <w:ilvl w:val="0"/>
          <w:numId w:val="24"/>
        </w:numPr>
        <w:spacing w:after="0" w:line="240" w:lineRule="auto"/>
        <w:rPr>
          <w:rFonts w:ascii="Times New Roman" w:hAnsi="Times New Roman"/>
          <w:sz w:val="24"/>
          <w:szCs w:val="24"/>
          <w:lang w:val="kk-KZ"/>
        </w:rPr>
      </w:pPr>
      <w:proofErr w:type="spellStart"/>
      <w:r w:rsidRPr="002E21DF">
        <w:rPr>
          <w:rFonts w:ascii="Times New Roman" w:hAnsi="Times New Roman"/>
          <w:sz w:val="24"/>
          <w:szCs w:val="24"/>
        </w:rPr>
        <w:t>Мырзатаева</w:t>
      </w:r>
      <w:proofErr w:type="spellEnd"/>
      <w:r w:rsidRPr="002E21DF">
        <w:rPr>
          <w:rFonts w:ascii="Times New Roman" w:hAnsi="Times New Roman"/>
          <w:sz w:val="24"/>
          <w:szCs w:val="24"/>
        </w:rPr>
        <w:t xml:space="preserve"> Б. П. Әлеуметтік-психологиялықтренингтербойыншажаттығуларжинағы : оқ</w:t>
      </w:r>
      <w:proofErr w:type="gramStart"/>
      <w:r w:rsidRPr="002E21DF">
        <w:rPr>
          <w:rFonts w:ascii="Times New Roman" w:hAnsi="Times New Roman"/>
          <w:sz w:val="24"/>
          <w:szCs w:val="24"/>
        </w:rPr>
        <w:t>у-</w:t>
      </w:r>
      <w:proofErr w:type="gramEnd"/>
      <w:r w:rsidRPr="002E21DF">
        <w:rPr>
          <w:rFonts w:ascii="Times New Roman" w:hAnsi="Times New Roman"/>
          <w:sz w:val="24"/>
          <w:szCs w:val="24"/>
        </w:rPr>
        <w:t xml:space="preserve">әдістемелік құрал. – </w:t>
      </w:r>
      <w:proofErr w:type="spellStart"/>
      <w:r w:rsidRPr="002E21DF">
        <w:rPr>
          <w:rFonts w:ascii="Times New Roman" w:hAnsi="Times New Roman"/>
          <w:sz w:val="24"/>
          <w:szCs w:val="24"/>
        </w:rPr>
        <w:t>Алматы</w:t>
      </w:r>
      <w:proofErr w:type="spellEnd"/>
      <w:proofErr w:type="gramStart"/>
      <w:r w:rsidRPr="002E21DF">
        <w:rPr>
          <w:rFonts w:ascii="Times New Roman" w:hAnsi="Times New Roman"/>
          <w:sz w:val="24"/>
          <w:szCs w:val="24"/>
        </w:rPr>
        <w:t xml:space="preserve"> :</w:t>
      </w:r>
      <w:proofErr w:type="gramEnd"/>
      <w:r w:rsidRPr="002E21DF">
        <w:rPr>
          <w:rFonts w:ascii="Times New Roman" w:hAnsi="Times New Roman"/>
          <w:sz w:val="24"/>
          <w:szCs w:val="24"/>
        </w:rPr>
        <w:t xml:space="preserve"> «Тұран» </w:t>
      </w:r>
      <w:proofErr w:type="spellStart"/>
      <w:r w:rsidRPr="002E21DF">
        <w:rPr>
          <w:rFonts w:ascii="Times New Roman" w:hAnsi="Times New Roman"/>
          <w:sz w:val="24"/>
          <w:szCs w:val="24"/>
        </w:rPr>
        <w:t>университеті</w:t>
      </w:r>
      <w:proofErr w:type="spellEnd"/>
      <w:r w:rsidRPr="002E21DF">
        <w:rPr>
          <w:rFonts w:ascii="Times New Roman" w:hAnsi="Times New Roman"/>
          <w:sz w:val="24"/>
          <w:szCs w:val="24"/>
        </w:rPr>
        <w:t xml:space="preserve">, 2020. – 64 б. </w:t>
      </w:r>
    </w:p>
    <w:p w:rsidR="002E21DF" w:rsidRPr="002E21DF" w:rsidRDefault="002E21DF" w:rsidP="002E21DF">
      <w:pPr>
        <w:pStyle w:val="a4"/>
        <w:numPr>
          <w:ilvl w:val="0"/>
          <w:numId w:val="24"/>
        </w:numPr>
        <w:spacing w:after="0" w:line="240" w:lineRule="auto"/>
        <w:rPr>
          <w:rFonts w:ascii="Times New Roman" w:hAnsi="Times New Roman"/>
          <w:sz w:val="24"/>
          <w:szCs w:val="24"/>
          <w:lang w:val="kk-KZ"/>
        </w:rPr>
      </w:pPr>
      <w:r w:rsidRPr="002E21DF">
        <w:rPr>
          <w:rFonts w:ascii="Times New Roman" w:hAnsi="Times New Roman"/>
          <w:sz w:val="24"/>
          <w:szCs w:val="24"/>
          <w:lang w:val="kk-KZ"/>
        </w:rPr>
        <w:lastRenderedPageBreak/>
        <w:t>Лиясова.А.А. Әлеуметтік –психологиялық тренинг негіздері. Әдістемелік құрал. Алматы,2018 ж.</w:t>
      </w:r>
    </w:p>
    <w:p w:rsidR="002E21DF" w:rsidRPr="002E21DF" w:rsidRDefault="002E21DF" w:rsidP="002E21DF">
      <w:pPr>
        <w:pStyle w:val="a4"/>
        <w:numPr>
          <w:ilvl w:val="0"/>
          <w:numId w:val="24"/>
        </w:numPr>
        <w:spacing w:line="240" w:lineRule="auto"/>
        <w:rPr>
          <w:rFonts w:ascii="Times New Roman" w:hAnsi="Times New Roman"/>
          <w:sz w:val="24"/>
          <w:szCs w:val="24"/>
        </w:rPr>
      </w:pPr>
      <w:r w:rsidRPr="002E21DF">
        <w:rPr>
          <w:rFonts w:ascii="Times New Roman" w:hAnsi="Times New Roman"/>
          <w:sz w:val="24"/>
          <w:szCs w:val="24"/>
        </w:rPr>
        <w:t>Куликова Т. И. Психологические тренинги: учебное пособие для студентов вузов. – М.</w:t>
      </w:r>
      <w:proofErr w:type="gramStart"/>
      <w:r w:rsidRPr="002E21DF">
        <w:rPr>
          <w:rFonts w:ascii="Times New Roman" w:hAnsi="Times New Roman"/>
          <w:sz w:val="24"/>
          <w:szCs w:val="24"/>
        </w:rPr>
        <w:t xml:space="preserve"> :</w:t>
      </w:r>
      <w:proofErr w:type="gramEnd"/>
      <w:r w:rsidRPr="002E21DF">
        <w:rPr>
          <w:rFonts w:ascii="Times New Roman" w:hAnsi="Times New Roman"/>
          <w:sz w:val="24"/>
          <w:szCs w:val="24"/>
        </w:rPr>
        <w:t xml:space="preserve"> Академический проект, 20</w:t>
      </w:r>
      <w:r w:rsidRPr="002E21DF">
        <w:rPr>
          <w:rFonts w:ascii="Times New Roman" w:hAnsi="Times New Roman"/>
          <w:sz w:val="24"/>
          <w:szCs w:val="24"/>
          <w:lang w:val="kk-KZ"/>
        </w:rPr>
        <w:t>18</w:t>
      </w:r>
      <w:r w:rsidRPr="002E21DF">
        <w:rPr>
          <w:rFonts w:ascii="Times New Roman" w:hAnsi="Times New Roman"/>
          <w:sz w:val="24"/>
          <w:szCs w:val="24"/>
        </w:rPr>
        <w:t>. – 224 с.</w:t>
      </w:r>
    </w:p>
    <w:p w:rsidR="002E21DF" w:rsidRPr="002E21DF" w:rsidRDefault="002E21DF" w:rsidP="002E21DF">
      <w:pPr>
        <w:pStyle w:val="a4"/>
        <w:numPr>
          <w:ilvl w:val="0"/>
          <w:numId w:val="24"/>
        </w:numPr>
        <w:spacing w:line="240" w:lineRule="auto"/>
        <w:rPr>
          <w:rFonts w:ascii="Times New Roman" w:hAnsi="Times New Roman"/>
          <w:sz w:val="24"/>
          <w:szCs w:val="24"/>
        </w:rPr>
      </w:pPr>
      <w:proofErr w:type="spellStart"/>
      <w:r w:rsidRPr="002E21DF">
        <w:rPr>
          <w:rFonts w:ascii="Times New Roman" w:hAnsi="Times New Roman"/>
          <w:sz w:val="24"/>
          <w:szCs w:val="24"/>
        </w:rPr>
        <w:t>Реньш</w:t>
      </w:r>
      <w:proofErr w:type="spellEnd"/>
      <w:r w:rsidRPr="002E21DF">
        <w:rPr>
          <w:rFonts w:ascii="Times New Roman" w:hAnsi="Times New Roman"/>
          <w:sz w:val="24"/>
          <w:szCs w:val="24"/>
        </w:rPr>
        <w:t xml:space="preserve"> М. А., Лопес Е. Г. Психологический тренинг</w:t>
      </w:r>
      <w:proofErr w:type="gramStart"/>
      <w:r w:rsidRPr="002E21DF">
        <w:rPr>
          <w:rFonts w:ascii="Times New Roman" w:hAnsi="Times New Roman"/>
          <w:sz w:val="24"/>
          <w:szCs w:val="24"/>
        </w:rPr>
        <w:t xml:space="preserve"> :</w:t>
      </w:r>
      <w:proofErr w:type="gramEnd"/>
      <w:r w:rsidRPr="002E21DF">
        <w:rPr>
          <w:rFonts w:ascii="Times New Roman" w:hAnsi="Times New Roman"/>
          <w:sz w:val="24"/>
          <w:szCs w:val="24"/>
        </w:rPr>
        <w:t xml:space="preserve"> учебное пособие. – М.</w:t>
      </w:r>
      <w:proofErr w:type="gramStart"/>
      <w:r w:rsidRPr="002E21DF">
        <w:rPr>
          <w:rFonts w:ascii="Times New Roman" w:hAnsi="Times New Roman"/>
          <w:sz w:val="24"/>
          <w:szCs w:val="24"/>
        </w:rPr>
        <w:t xml:space="preserve"> :</w:t>
      </w:r>
      <w:proofErr w:type="gramEnd"/>
      <w:r w:rsidRPr="002E21DF">
        <w:rPr>
          <w:rFonts w:ascii="Times New Roman" w:hAnsi="Times New Roman"/>
          <w:sz w:val="24"/>
          <w:szCs w:val="24"/>
        </w:rPr>
        <w:t xml:space="preserve"> Питер, 2020. – 320 с.</w:t>
      </w:r>
    </w:p>
    <w:p w:rsidR="002E21DF" w:rsidRPr="002E21DF" w:rsidRDefault="002E21DF" w:rsidP="002E21DF">
      <w:pPr>
        <w:pStyle w:val="a4"/>
        <w:numPr>
          <w:ilvl w:val="0"/>
          <w:numId w:val="24"/>
        </w:numPr>
        <w:spacing w:line="240" w:lineRule="auto"/>
        <w:rPr>
          <w:rFonts w:ascii="Times New Roman" w:hAnsi="Times New Roman"/>
          <w:sz w:val="24"/>
          <w:szCs w:val="24"/>
        </w:rPr>
      </w:pPr>
      <w:proofErr w:type="spellStart"/>
      <w:r w:rsidRPr="002E21DF">
        <w:rPr>
          <w:rFonts w:ascii="Times New Roman" w:hAnsi="Times New Roman"/>
          <w:sz w:val="24"/>
          <w:szCs w:val="24"/>
        </w:rPr>
        <w:t>Рудестам</w:t>
      </w:r>
      <w:proofErr w:type="spellEnd"/>
      <w:r w:rsidRPr="002E21DF">
        <w:rPr>
          <w:rFonts w:ascii="Times New Roman" w:hAnsi="Times New Roman"/>
          <w:sz w:val="24"/>
          <w:szCs w:val="24"/>
        </w:rPr>
        <w:t xml:space="preserve"> К. Групповая психотерапия. </w:t>
      </w:r>
      <w:proofErr w:type="spellStart"/>
      <w:r w:rsidRPr="002E21DF">
        <w:rPr>
          <w:rFonts w:ascii="Times New Roman" w:hAnsi="Times New Roman"/>
          <w:sz w:val="24"/>
          <w:szCs w:val="24"/>
        </w:rPr>
        <w:t>Психокоррекционныегруппы</w:t>
      </w:r>
      <w:proofErr w:type="spellEnd"/>
      <w:proofErr w:type="gramStart"/>
      <w:r w:rsidRPr="002E21DF">
        <w:rPr>
          <w:rFonts w:ascii="Times New Roman" w:hAnsi="Times New Roman"/>
          <w:sz w:val="24"/>
          <w:szCs w:val="24"/>
        </w:rPr>
        <w:t xml:space="preserve"> :</w:t>
      </w:r>
      <w:proofErr w:type="gramEnd"/>
      <w:r w:rsidRPr="002E21DF">
        <w:rPr>
          <w:rFonts w:ascii="Times New Roman" w:hAnsi="Times New Roman"/>
          <w:sz w:val="24"/>
          <w:szCs w:val="24"/>
        </w:rPr>
        <w:t xml:space="preserve"> теория и практика. – СПб. : Питер, 2007. – 384 </w:t>
      </w:r>
      <w:proofErr w:type="gramStart"/>
      <w:r w:rsidRPr="002E21DF">
        <w:rPr>
          <w:rFonts w:ascii="Times New Roman" w:hAnsi="Times New Roman"/>
          <w:sz w:val="24"/>
          <w:szCs w:val="24"/>
        </w:rPr>
        <w:t>с</w:t>
      </w:r>
      <w:proofErr w:type="gramEnd"/>
      <w:r w:rsidRPr="002E21DF">
        <w:rPr>
          <w:rFonts w:ascii="Times New Roman" w:hAnsi="Times New Roman"/>
          <w:sz w:val="24"/>
          <w:szCs w:val="24"/>
        </w:rPr>
        <w:t>.</w:t>
      </w:r>
    </w:p>
    <w:p w:rsidR="002E21DF" w:rsidRPr="002E21DF" w:rsidRDefault="002E21DF" w:rsidP="002E21DF">
      <w:pPr>
        <w:rPr>
          <w:rFonts w:ascii="Times New Roman" w:hAnsi="Times New Roman"/>
          <w:color w:val="000000" w:themeColor="text1"/>
          <w:sz w:val="24"/>
          <w:szCs w:val="24"/>
        </w:rPr>
      </w:pPr>
      <w:r w:rsidRPr="002E21DF">
        <w:rPr>
          <w:rFonts w:ascii="Times New Roman" w:hAnsi="Times New Roman"/>
          <w:color w:val="000000" w:themeColor="text1"/>
          <w:sz w:val="24"/>
          <w:szCs w:val="24"/>
          <w:lang w:val="kk-KZ"/>
        </w:rPr>
        <w:t>қосымша</w:t>
      </w:r>
    </w:p>
    <w:p w:rsidR="002E21DF" w:rsidRPr="002E21DF" w:rsidRDefault="002E21DF" w:rsidP="002E21DF">
      <w:pPr>
        <w:pStyle w:val="a8"/>
        <w:numPr>
          <w:ilvl w:val="0"/>
          <w:numId w:val="25"/>
        </w:numPr>
        <w:spacing w:before="0" w:beforeAutospacing="0" w:after="0" w:afterAutospacing="0"/>
      </w:pPr>
      <w:proofErr w:type="spellStart"/>
      <w:r w:rsidRPr="002E21DF">
        <w:t>Бобченко</w:t>
      </w:r>
      <w:proofErr w:type="spellEnd"/>
      <w:r w:rsidRPr="002E21DF">
        <w:t xml:space="preserve"> И. В. Основы </w:t>
      </w:r>
      <w:proofErr w:type="spellStart"/>
      <w:r w:rsidRPr="002E21DF">
        <w:t>тренинговой</w:t>
      </w:r>
      <w:proofErr w:type="spellEnd"/>
      <w:r w:rsidRPr="002E21DF">
        <w:t xml:space="preserve"> работы. Учебное пособие. М.: Издательство Института психотерапии, 20</w:t>
      </w:r>
      <w:r w:rsidRPr="002E21DF">
        <w:rPr>
          <w:lang w:val="kk-KZ"/>
        </w:rPr>
        <w:t>25</w:t>
      </w:r>
      <w:r w:rsidRPr="002E21DF">
        <w:t xml:space="preserve">. 240 </w:t>
      </w:r>
      <w:proofErr w:type="gramStart"/>
      <w:r w:rsidRPr="002E21DF">
        <w:t>с</w:t>
      </w:r>
      <w:proofErr w:type="gramEnd"/>
      <w:r w:rsidRPr="002E21DF">
        <w:t>.</w:t>
      </w:r>
    </w:p>
    <w:p w:rsidR="002E21DF" w:rsidRPr="002E21DF" w:rsidRDefault="002E21DF" w:rsidP="002E21DF">
      <w:pPr>
        <w:pStyle w:val="a8"/>
        <w:numPr>
          <w:ilvl w:val="0"/>
          <w:numId w:val="25"/>
        </w:numPr>
        <w:spacing w:before="0" w:beforeAutospacing="0" w:after="0" w:afterAutospacing="0"/>
      </w:pPr>
      <w:proofErr w:type="spellStart"/>
      <w:r w:rsidRPr="002E21DF">
        <w:t>Макшанов</w:t>
      </w:r>
      <w:proofErr w:type="spellEnd"/>
      <w:r w:rsidRPr="002E21DF">
        <w:t xml:space="preserve"> С. И. Психология тренинга: теория, методология, практика. Учебное пособие. М.: Академический проект, 20</w:t>
      </w:r>
      <w:r w:rsidRPr="002E21DF">
        <w:rPr>
          <w:lang w:val="kk-KZ"/>
        </w:rPr>
        <w:t>07</w:t>
      </w:r>
      <w:r w:rsidRPr="002E21DF">
        <w:t xml:space="preserve">. 352 </w:t>
      </w:r>
      <w:proofErr w:type="gramStart"/>
      <w:r w:rsidRPr="002E21DF">
        <w:t>с</w:t>
      </w:r>
      <w:proofErr w:type="gramEnd"/>
      <w:r w:rsidRPr="002E21DF">
        <w:t>.</w:t>
      </w:r>
    </w:p>
    <w:p w:rsidR="003E316F" w:rsidRPr="002E21DF" w:rsidRDefault="002E21DF" w:rsidP="002E21DF">
      <w:pPr>
        <w:keepNext/>
        <w:tabs>
          <w:tab w:val="left" w:pos="463"/>
          <w:tab w:val="center" w:pos="9639"/>
        </w:tabs>
        <w:autoSpaceDE w:val="0"/>
        <w:autoSpaceDN w:val="0"/>
        <w:spacing w:after="0" w:line="240" w:lineRule="auto"/>
        <w:ind w:firstLine="567"/>
        <w:jc w:val="both"/>
        <w:outlineLvl w:val="1"/>
        <w:rPr>
          <w:rFonts w:ascii="Times New Roman" w:hAnsi="Times New Roman"/>
          <w:b/>
          <w:sz w:val="24"/>
          <w:szCs w:val="24"/>
          <w:lang w:val="kk-KZ"/>
        </w:rPr>
      </w:pPr>
      <w:proofErr w:type="spellStart"/>
      <w:r w:rsidRPr="002E21DF">
        <w:rPr>
          <w:rFonts w:ascii="Times New Roman" w:hAnsi="Times New Roman"/>
          <w:sz w:val="24"/>
          <w:szCs w:val="24"/>
        </w:rPr>
        <w:t>Вачков</w:t>
      </w:r>
      <w:proofErr w:type="spellEnd"/>
      <w:r w:rsidRPr="002E21DF">
        <w:rPr>
          <w:rFonts w:ascii="Times New Roman" w:hAnsi="Times New Roman"/>
          <w:sz w:val="24"/>
          <w:szCs w:val="24"/>
        </w:rPr>
        <w:t xml:space="preserve"> И. В. Основы </w:t>
      </w:r>
      <w:proofErr w:type="spellStart"/>
      <w:r w:rsidRPr="002E21DF">
        <w:rPr>
          <w:rFonts w:ascii="Times New Roman" w:hAnsi="Times New Roman"/>
          <w:sz w:val="24"/>
          <w:szCs w:val="24"/>
        </w:rPr>
        <w:t>тренинговой</w:t>
      </w:r>
      <w:proofErr w:type="spellEnd"/>
      <w:r w:rsidRPr="002E21DF">
        <w:rPr>
          <w:rFonts w:ascii="Times New Roman" w:hAnsi="Times New Roman"/>
          <w:sz w:val="24"/>
          <w:szCs w:val="24"/>
        </w:rPr>
        <w:t xml:space="preserve"> работы психолога. Учебное пособие. М.: Академический проект, 2018. 256 </w:t>
      </w:r>
      <w:proofErr w:type="gramStart"/>
      <w:r w:rsidRPr="002E21DF">
        <w:rPr>
          <w:rFonts w:ascii="Times New Roman" w:hAnsi="Times New Roman"/>
          <w:sz w:val="24"/>
          <w:szCs w:val="24"/>
        </w:rPr>
        <w:t>с</w:t>
      </w:r>
      <w:proofErr w:type="gramEnd"/>
    </w:p>
    <w:sectPr w:rsidR="003E316F" w:rsidRPr="002E21DF" w:rsidSect="00FA18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24F"/>
    <w:multiLevelType w:val="multilevel"/>
    <w:tmpl w:val="13AE5232"/>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73D4D14"/>
    <w:multiLevelType w:val="hybridMultilevel"/>
    <w:tmpl w:val="A8569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74D21"/>
    <w:multiLevelType w:val="hybridMultilevel"/>
    <w:tmpl w:val="4EE4FE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95C95"/>
    <w:multiLevelType w:val="hybridMultilevel"/>
    <w:tmpl w:val="27DC9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BD4790"/>
    <w:multiLevelType w:val="hybridMultilevel"/>
    <w:tmpl w:val="5D9A5026"/>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283E2D"/>
    <w:multiLevelType w:val="hybridMultilevel"/>
    <w:tmpl w:val="019E87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4459D"/>
    <w:multiLevelType w:val="multilevel"/>
    <w:tmpl w:val="F13054E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41E4E44"/>
    <w:multiLevelType w:val="hybridMultilevel"/>
    <w:tmpl w:val="9F5AA6B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BE7FE3"/>
    <w:multiLevelType w:val="hybridMultilevel"/>
    <w:tmpl w:val="2E1C6D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FD778ED"/>
    <w:multiLevelType w:val="hybridMultilevel"/>
    <w:tmpl w:val="58D68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322BE1"/>
    <w:multiLevelType w:val="hybridMultilevel"/>
    <w:tmpl w:val="81D2F530"/>
    <w:lvl w:ilvl="0" w:tplc="A350D1F6">
      <w:start w:val="1"/>
      <w:numFmt w:val="decimal"/>
      <w:lvlText w:val="%1."/>
      <w:lvlJc w:val="left"/>
      <w:pPr>
        <w:ind w:left="644" w:hanging="360"/>
      </w:pPr>
      <w:rPr>
        <w:rFonts w:ascii="Times New Roman" w:hAnsi="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376D13F7"/>
    <w:multiLevelType w:val="hybridMultilevel"/>
    <w:tmpl w:val="2BD62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9F1A25"/>
    <w:multiLevelType w:val="hybridMultilevel"/>
    <w:tmpl w:val="1AF21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9B3B98"/>
    <w:multiLevelType w:val="hybridMultilevel"/>
    <w:tmpl w:val="B8588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985F8A"/>
    <w:multiLevelType w:val="hybridMultilevel"/>
    <w:tmpl w:val="FA6CB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2A09A5"/>
    <w:multiLevelType w:val="hybridMultilevel"/>
    <w:tmpl w:val="5D9A5026"/>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BCF56E9"/>
    <w:multiLevelType w:val="hybridMultilevel"/>
    <w:tmpl w:val="F176E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DF5CD8"/>
    <w:multiLevelType w:val="hybridMultilevel"/>
    <w:tmpl w:val="11E60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406A0B"/>
    <w:multiLevelType w:val="hybridMultilevel"/>
    <w:tmpl w:val="DECE08B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65967707"/>
    <w:multiLevelType w:val="hybridMultilevel"/>
    <w:tmpl w:val="1A30F7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7A7B3F"/>
    <w:multiLevelType w:val="hybridMultilevel"/>
    <w:tmpl w:val="D2BE79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8FD43B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7C09386F"/>
    <w:multiLevelType w:val="hybridMultilevel"/>
    <w:tmpl w:val="5D9A5026"/>
    <w:lvl w:ilvl="0" w:tplc="0419000F">
      <w:start w:val="1"/>
      <w:numFmt w:val="decimal"/>
      <w:lvlText w:val="%1."/>
      <w:lvlJc w:val="left"/>
      <w:pPr>
        <w:ind w:left="3336" w:hanging="360"/>
      </w:pPr>
      <w:rPr>
        <w:rFonts w:hint="default"/>
      </w:rPr>
    </w:lvl>
    <w:lvl w:ilvl="1" w:tplc="04190003" w:tentative="1">
      <w:start w:val="1"/>
      <w:numFmt w:val="bullet"/>
      <w:lvlText w:val="o"/>
      <w:lvlJc w:val="left"/>
      <w:pPr>
        <w:ind w:left="4132" w:hanging="360"/>
      </w:pPr>
      <w:rPr>
        <w:rFonts w:ascii="Courier New" w:hAnsi="Courier New" w:cs="Courier New" w:hint="default"/>
      </w:rPr>
    </w:lvl>
    <w:lvl w:ilvl="2" w:tplc="04190005" w:tentative="1">
      <w:start w:val="1"/>
      <w:numFmt w:val="bullet"/>
      <w:lvlText w:val=""/>
      <w:lvlJc w:val="left"/>
      <w:pPr>
        <w:ind w:left="4852" w:hanging="360"/>
      </w:pPr>
      <w:rPr>
        <w:rFonts w:ascii="Wingdings" w:hAnsi="Wingdings" w:hint="default"/>
      </w:rPr>
    </w:lvl>
    <w:lvl w:ilvl="3" w:tplc="04190001" w:tentative="1">
      <w:start w:val="1"/>
      <w:numFmt w:val="bullet"/>
      <w:lvlText w:val=""/>
      <w:lvlJc w:val="left"/>
      <w:pPr>
        <w:ind w:left="5572" w:hanging="360"/>
      </w:pPr>
      <w:rPr>
        <w:rFonts w:ascii="Symbol" w:hAnsi="Symbol" w:hint="default"/>
      </w:rPr>
    </w:lvl>
    <w:lvl w:ilvl="4" w:tplc="04190003" w:tentative="1">
      <w:start w:val="1"/>
      <w:numFmt w:val="bullet"/>
      <w:lvlText w:val="o"/>
      <w:lvlJc w:val="left"/>
      <w:pPr>
        <w:ind w:left="6292" w:hanging="360"/>
      </w:pPr>
      <w:rPr>
        <w:rFonts w:ascii="Courier New" w:hAnsi="Courier New" w:cs="Courier New" w:hint="default"/>
      </w:rPr>
    </w:lvl>
    <w:lvl w:ilvl="5" w:tplc="04190005" w:tentative="1">
      <w:start w:val="1"/>
      <w:numFmt w:val="bullet"/>
      <w:lvlText w:val=""/>
      <w:lvlJc w:val="left"/>
      <w:pPr>
        <w:ind w:left="7012" w:hanging="360"/>
      </w:pPr>
      <w:rPr>
        <w:rFonts w:ascii="Wingdings" w:hAnsi="Wingdings" w:hint="default"/>
      </w:rPr>
    </w:lvl>
    <w:lvl w:ilvl="6" w:tplc="04190001" w:tentative="1">
      <w:start w:val="1"/>
      <w:numFmt w:val="bullet"/>
      <w:lvlText w:val=""/>
      <w:lvlJc w:val="left"/>
      <w:pPr>
        <w:ind w:left="7732" w:hanging="360"/>
      </w:pPr>
      <w:rPr>
        <w:rFonts w:ascii="Symbol" w:hAnsi="Symbol" w:hint="default"/>
      </w:rPr>
    </w:lvl>
    <w:lvl w:ilvl="7" w:tplc="04190003" w:tentative="1">
      <w:start w:val="1"/>
      <w:numFmt w:val="bullet"/>
      <w:lvlText w:val="o"/>
      <w:lvlJc w:val="left"/>
      <w:pPr>
        <w:ind w:left="8452" w:hanging="360"/>
      </w:pPr>
      <w:rPr>
        <w:rFonts w:ascii="Courier New" w:hAnsi="Courier New" w:cs="Courier New" w:hint="default"/>
      </w:rPr>
    </w:lvl>
    <w:lvl w:ilvl="8" w:tplc="04190005" w:tentative="1">
      <w:start w:val="1"/>
      <w:numFmt w:val="bullet"/>
      <w:lvlText w:val=""/>
      <w:lvlJc w:val="left"/>
      <w:pPr>
        <w:ind w:left="9172" w:hanging="360"/>
      </w:pPr>
      <w:rPr>
        <w:rFonts w:ascii="Wingdings" w:hAnsi="Wingdings" w:hint="default"/>
      </w:rPr>
    </w:lvl>
  </w:abstractNum>
  <w:abstractNum w:abstractNumId="23">
    <w:nsid w:val="7C7156CB"/>
    <w:multiLevelType w:val="hybridMultilevel"/>
    <w:tmpl w:val="1AF219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EB6571D"/>
    <w:multiLevelType w:val="hybridMultilevel"/>
    <w:tmpl w:val="9D2648F8"/>
    <w:lvl w:ilvl="0" w:tplc="0419000F">
      <w:start w:val="1"/>
      <w:numFmt w:val="decimal"/>
      <w:lvlText w:val="%1."/>
      <w:lvlJc w:val="left"/>
      <w:pPr>
        <w:tabs>
          <w:tab w:val="num" w:pos="2062"/>
        </w:tabs>
        <w:ind w:left="2062" w:hanging="360"/>
      </w:pPr>
    </w:lvl>
    <w:lvl w:ilvl="1" w:tplc="04190019" w:tentative="1">
      <w:start w:val="1"/>
      <w:numFmt w:val="lowerLetter"/>
      <w:lvlText w:val="%2."/>
      <w:lvlJc w:val="left"/>
      <w:pPr>
        <w:tabs>
          <w:tab w:val="num" w:pos="2782"/>
        </w:tabs>
        <w:ind w:left="2782" w:hanging="360"/>
      </w:pPr>
    </w:lvl>
    <w:lvl w:ilvl="2" w:tplc="0419001B" w:tentative="1">
      <w:start w:val="1"/>
      <w:numFmt w:val="lowerRoman"/>
      <w:lvlText w:val="%3."/>
      <w:lvlJc w:val="right"/>
      <w:pPr>
        <w:tabs>
          <w:tab w:val="num" w:pos="3502"/>
        </w:tabs>
        <w:ind w:left="3502" w:hanging="180"/>
      </w:pPr>
    </w:lvl>
    <w:lvl w:ilvl="3" w:tplc="0419000F" w:tentative="1">
      <w:start w:val="1"/>
      <w:numFmt w:val="decimal"/>
      <w:lvlText w:val="%4."/>
      <w:lvlJc w:val="left"/>
      <w:pPr>
        <w:tabs>
          <w:tab w:val="num" w:pos="4222"/>
        </w:tabs>
        <w:ind w:left="4222" w:hanging="360"/>
      </w:pPr>
    </w:lvl>
    <w:lvl w:ilvl="4" w:tplc="04190019" w:tentative="1">
      <w:start w:val="1"/>
      <w:numFmt w:val="lowerLetter"/>
      <w:lvlText w:val="%5."/>
      <w:lvlJc w:val="left"/>
      <w:pPr>
        <w:tabs>
          <w:tab w:val="num" w:pos="4942"/>
        </w:tabs>
        <w:ind w:left="4942" w:hanging="360"/>
      </w:pPr>
    </w:lvl>
    <w:lvl w:ilvl="5" w:tplc="0419001B" w:tentative="1">
      <w:start w:val="1"/>
      <w:numFmt w:val="lowerRoman"/>
      <w:lvlText w:val="%6."/>
      <w:lvlJc w:val="right"/>
      <w:pPr>
        <w:tabs>
          <w:tab w:val="num" w:pos="5662"/>
        </w:tabs>
        <w:ind w:left="5662" w:hanging="180"/>
      </w:pPr>
    </w:lvl>
    <w:lvl w:ilvl="6" w:tplc="0419000F" w:tentative="1">
      <w:start w:val="1"/>
      <w:numFmt w:val="decimal"/>
      <w:lvlText w:val="%7."/>
      <w:lvlJc w:val="left"/>
      <w:pPr>
        <w:tabs>
          <w:tab w:val="num" w:pos="6382"/>
        </w:tabs>
        <w:ind w:left="6382" w:hanging="360"/>
      </w:pPr>
    </w:lvl>
    <w:lvl w:ilvl="7" w:tplc="04190019" w:tentative="1">
      <w:start w:val="1"/>
      <w:numFmt w:val="lowerLetter"/>
      <w:lvlText w:val="%8."/>
      <w:lvlJc w:val="left"/>
      <w:pPr>
        <w:tabs>
          <w:tab w:val="num" w:pos="7102"/>
        </w:tabs>
        <w:ind w:left="7102" w:hanging="360"/>
      </w:pPr>
    </w:lvl>
    <w:lvl w:ilvl="8" w:tplc="0419001B" w:tentative="1">
      <w:start w:val="1"/>
      <w:numFmt w:val="lowerRoman"/>
      <w:lvlText w:val="%9."/>
      <w:lvlJc w:val="right"/>
      <w:pPr>
        <w:tabs>
          <w:tab w:val="num" w:pos="7822"/>
        </w:tabs>
        <w:ind w:left="7822" w:hanging="180"/>
      </w:pPr>
    </w:lvl>
  </w:abstractNum>
  <w:num w:numId="1">
    <w:abstractNumId w:val="5"/>
  </w:num>
  <w:num w:numId="2">
    <w:abstractNumId w:val="0"/>
  </w:num>
  <w:num w:numId="3">
    <w:abstractNumId w:val="6"/>
  </w:num>
  <w:num w:numId="4">
    <w:abstractNumId w:val="11"/>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4"/>
  </w:num>
  <w:num w:numId="8">
    <w:abstractNumId w:val="21"/>
  </w:num>
  <w:num w:numId="9">
    <w:abstractNumId w:val="12"/>
  </w:num>
  <w:num w:numId="10">
    <w:abstractNumId w:val="20"/>
  </w:num>
  <w:num w:numId="11">
    <w:abstractNumId w:val="7"/>
  </w:num>
  <w:num w:numId="12">
    <w:abstractNumId w:val="3"/>
  </w:num>
  <w:num w:numId="13">
    <w:abstractNumId w:val="16"/>
  </w:num>
  <w:num w:numId="14">
    <w:abstractNumId w:val="9"/>
  </w:num>
  <w:num w:numId="15">
    <w:abstractNumId w:val="8"/>
  </w:num>
  <w:num w:numId="16">
    <w:abstractNumId w:val="19"/>
  </w:num>
  <w:num w:numId="17">
    <w:abstractNumId w:val="2"/>
  </w:num>
  <w:num w:numId="18">
    <w:abstractNumId w:val="13"/>
  </w:num>
  <w:num w:numId="19">
    <w:abstractNumId w:val="1"/>
  </w:num>
  <w:num w:numId="20">
    <w:abstractNumId w:val="10"/>
  </w:num>
  <w:num w:numId="21">
    <w:abstractNumId w:val="22"/>
  </w:num>
  <w:num w:numId="22">
    <w:abstractNumId w:val="15"/>
  </w:num>
  <w:num w:numId="23">
    <w:abstractNumId w:val="4"/>
  </w:num>
  <w:num w:numId="24">
    <w:abstractNumId w:val="14"/>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7C29"/>
    <w:rsid w:val="00033BC8"/>
    <w:rsid w:val="00053176"/>
    <w:rsid w:val="00053D02"/>
    <w:rsid w:val="000738E8"/>
    <w:rsid w:val="0008253C"/>
    <w:rsid w:val="000A7C29"/>
    <w:rsid w:val="000B1B73"/>
    <w:rsid w:val="000F03B9"/>
    <w:rsid w:val="001141BE"/>
    <w:rsid w:val="001261CE"/>
    <w:rsid w:val="0013150E"/>
    <w:rsid w:val="001505C3"/>
    <w:rsid w:val="00176A9E"/>
    <w:rsid w:val="0019202A"/>
    <w:rsid w:val="0019489E"/>
    <w:rsid w:val="00223090"/>
    <w:rsid w:val="00227325"/>
    <w:rsid w:val="002336E4"/>
    <w:rsid w:val="00264C17"/>
    <w:rsid w:val="002A311C"/>
    <w:rsid w:val="002E21DF"/>
    <w:rsid w:val="0032193A"/>
    <w:rsid w:val="00331F9B"/>
    <w:rsid w:val="00347D6C"/>
    <w:rsid w:val="00355175"/>
    <w:rsid w:val="003616DA"/>
    <w:rsid w:val="00382BE6"/>
    <w:rsid w:val="00384A4E"/>
    <w:rsid w:val="00392582"/>
    <w:rsid w:val="003964D4"/>
    <w:rsid w:val="003A6434"/>
    <w:rsid w:val="003C20F4"/>
    <w:rsid w:val="003E316F"/>
    <w:rsid w:val="00477A6F"/>
    <w:rsid w:val="004876A3"/>
    <w:rsid w:val="004B0748"/>
    <w:rsid w:val="004B5F02"/>
    <w:rsid w:val="004B75B0"/>
    <w:rsid w:val="004E4D7C"/>
    <w:rsid w:val="00523D2E"/>
    <w:rsid w:val="005307FB"/>
    <w:rsid w:val="005344C5"/>
    <w:rsid w:val="00542BA8"/>
    <w:rsid w:val="005615F6"/>
    <w:rsid w:val="00570FB9"/>
    <w:rsid w:val="0057347F"/>
    <w:rsid w:val="00596FDA"/>
    <w:rsid w:val="005B1DF8"/>
    <w:rsid w:val="005D7F68"/>
    <w:rsid w:val="005E3339"/>
    <w:rsid w:val="0061682C"/>
    <w:rsid w:val="006471D7"/>
    <w:rsid w:val="006C2EAC"/>
    <w:rsid w:val="006C7C75"/>
    <w:rsid w:val="006D60DC"/>
    <w:rsid w:val="006E0126"/>
    <w:rsid w:val="006F3FCF"/>
    <w:rsid w:val="00733786"/>
    <w:rsid w:val="00763018"/>
    <w:rsid w:val="007A7D6F"/>
    <w:rsid w:val="007E11EC"/>
    <w:rsid w:val="008111E1"/>
    <w:rsid w:val="0083207E"/>
    <w:rsid w:val="008C20EA"/>
    <w:rsid w:val="008C2218"/>
    <w:rsid w:val="009929F7"/>
    <w:rsid w:val="00A73D1D"/>
    <w:rsid w:val="00A96E88"/>
    <w:rsid w:val="00AB07E2"/>
    <w:rsid w:val="00AB5F25"/>
    <w:rsid w:val="00AD43E2"/>
    <w:rsid w:val="00AE076D"/>
    <w:rsid w:val="00B06ED0"/>
    <w:rsid w:val="00B442AE"/>
    <w:rsid w:val="00B77F37"/>
    <w:rsid w:val="00BA5E30"/>
    <w:rsid w:val="00BE2836"/>
    <w:rsid w:val="00C17939"/>
    <w:rsid w:val="00C23722"/>
    <w:rsid w:val="00C27CAA"/>
    <w:rsid w:val="00C619E4"/>
    <w:rsid w:val="00C80ABE"/>
    <w:rsid w:val="00C8617F"/>
    <w:rsid w:val="00C9632B"/>
    <w:rsid w:val="00CA5351"/>
    <w:rsid w:val="00D63500"/>
    <w:rsid w:val="00D6671F"/>
    <w:rsid w:val="00D77DD7"/>
    <w:rsid w:val="00DB71B5"/>
    <w:rsid w:val="00DE18B9"/>
    <w:rsid w:val="00E03E30"/>
    <w:rsid w:val="00E12D30"/>
    <w:rsid w:val="00E17CB3"/>
    <w:rsid w:val="00E251DD"/>
    <w:rsid w:val="00E455AD"/>
    <w:rsid w:val="00E54538"/>
    <w:rsid w:val="00E82F06"/>
    <w:rsid w:val="00E914C3"/>
    <w:rsid w:val="00F1511F"/>
    <w:rsid w:val="00F24848"/>
    <w:rsid w:val="00F34B14"/>
    <w:rsid w:val="00F37B89"/>
    <w:rsid w:val="00F701C0"/>
    <w:rsid w:val="00F828CD"/>
    <w:rsid w:val="00FA18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C29"/>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0A7C29"/>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5344C5"/>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7C29"/>
    <w:rPr>
      <w:rFonts w:ascii="Cambria" w:eastAsia="Times New Roman" w:hAnsi="Cambria" w:cs="Times New Roman"/>
      <w:b/>
      <w:bCs/>
      <w:color w:val="4F81BD"/>
      <w:sz w:val="26"/>
      <w:szCs w:val="26"/>
    </w:rPr>
  </w:style>
  <w:style w:type="table" w:styleId="a3">
    <w:name w:val="Table Grid"/>
    <w:basedOn w:val="a1"/>
    <w:uiPriority w:val="39"/>
    <w:qFormat/>
    <w:rsid w:val="003964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без абзаца,List Paragraph,маркированный,ПАРАГРАФ"/>
    <w:basedOn w:val="a"/>
    <w:link w:val="a5"/>
    <w:uiPriority w:val="34"/>
    <w:qFormat/>
    <w:rsid w:val="008111E1"/>
    <w:pPr>
      <w:ind w:left="720"/>
      <w:contextualSpacing/>
    </w:pPr>
  </w:style>
  <w:style w:type="paragraph" w:styleId="a6">
    <w:name w:val="Body Text Indent"/>
    <w:basedOn w:val="a"/>
    <w:link w:val="a7"/>
    <w:uiPriority w:val="99"/>
    <w:semiHidden/>
    <w:unhideWhenUsed/>
    <w:rsid w:val="00F828CD"/>
    <w:pPr>
      <w:spacing w:after="120"/>
      <w:ind w:left="283"/>
    </w:pPr>
  </w:style>
  <w:style w:type="character" w:customStyle="1" w:styleId="a7">
    <w:name w:val="Основной текст с отступом Знак"/>
    <w:basedOn w:val="a0"/>
    <w:link w:val="a6"/>
    <w:uiPriority w:val="99"/>
    <w:semiHidden/>
    <w:rsid w:val="00F828CD"/>
    <w:rPr>
      <w:rFonts w:ascii="Calibri" w:eastAsia="Calibri" w:hAnsi="Calibri" w:cs="Times New Roman"/>
    </w:rPr>
  </w:style>
  <w:style w:type="character" w:customStyle="1" w:styleId="a5">
    <w:name w:val="Абзац списка Знак"/>
    <w:aliases w:val="без абзаца Знак,List Paragraph Знак,маркированный Знак,ПАРАГРАФ Знак"/>
    <w:link w:val="a4"/>
    <w:uiPriority w:val="34"/>
    <w:locked/>
    <w:rsid w:val="00F828CD"/>
    <w:rPr>
      <w:rFonts w:ascii="Calibri" w:eastAsia="Calibri" w:hAnsi="Calibri" w:cs="Times New Roman"/>
    </w:rPr>
  </w:style>
  <w:style w:type="paragraph" w:customStyle="1" w:styleId="1">
    <w:name w:val="Обычный1"/>
    <w:rsid w:val="00F828CD"/>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unhideWhenUsed/>
    <w:rsid w:val="00BE28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5344C5"/>
    <w:rPr>
      <w:rFonts w:asciiTheme="majorHAnsi" w:eastAsiaTheme="majorEastAsia" w:hAnsiTheme="majorHAnsi" w:cstheme="majorBidi"/>
      <w:b/>
      <w:bCs/>
      <w:color w:val="5B9BD5" w:themeColor="accent1"/>
    </w:rPr>
  </w:style>
  <w:style w:type="paragraph" w:styleId="21">
    <w:name w:val="Body Text 2"/>
    <w:basedOn w:val="a"/>
    <w:link w:val="22"/>
    <w:uiPriority w:val="99"/>
    <w:semiHidden/>
    <w:unhideWhenUsed/>
    <w:rsid w:val="0019202A"/>
    <w:pPr>
      <w:spacing w:after="120" w:line="480" w:lineRule="auto"/>
    </w:pPr>
  </w:style>
  <w:style w:type="character" w:customStyle="1" w:styleId="22">
    <w:name w:val="Основной текст 2 Знак"/>
    <w:basedOn w:val="a0"/>
    <w:link w:val="21"/>
    <w:uiPriority w:val="99"/>
    <w:semiHidden/>
    <w:rsid w:val="0019202A"/>
    <w:rPr>
      <w:rFonts w:ascii="Calibri" w:eastAsia="Calibri" w:hAnsi="Calibri" w:cs="Times New Roman"/>
    </w:rPr>
  </w:style>
  <w:style w:type="paragraph" w:customStyle="1" w:styleId="10">
    <w:name w:val="Основной текст1"/>
    <w:basedOn w:val="a"/>
    <w:rsid w:val="0019202A"/>
    <w:pPr>
      <w:spacing w:after="0" w:line="240" w:lineRule="auto"/>
      <w:jc w:val="both"/>
    </w:pPr>
    <w:rPr>
      <w:rFonts w:ascii="Times New Roman" w:eastAsia="Times New Roman" w:hAnsi="Times New Roman"/>
      <w:sz w:val="28"/>
      <w:szCs w:val="20"/>
      <w:lang w:eastAsia="ru-RU"/>
    </w:rPr>
  </w:style>
  <w:style w:type="paragraph" w:customStyle="1" w:styleId="23">
    <w:name w:val="Обычный2"/>
    <w:rsid w:val="0019489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styleId="a9">
    <w:name w:val="No Spacing"/>
    <w:uiPriority w:val="1"/>
    <w:qFormat/>
    <w:rsid w:val="0083207E"/>
    <w:pPr>
      <w:spacing w:after="0" w:line="240" w:lineRule="auto"/>
    </w:pPr>
  </w:style>
  <w:style w:type="paragraph" w:customStyle="1" w:styleId="210">
    <w:name w:val="Основной текст с отступом 21"/>
    <w:basedOn w:val="a"/>
    <w:rsid w:val="00DB71B5"/>
    <w:pPr>
      <w:spacing w:after="0" w:line="240" w:lineRule="auto"/>
      <w:ind w:firstLine="720"/>
      <w:jc w:val="both"/>
    </w:pPr>
    <w:rPr>
      <w:rFonts w:ascii="Times New Roman" w:eastAsia="Times New Roman" w:hAnsi="Times New Roman"/>
      <w:b/>
      <w:sz w:val="28"/>
      <w:szCs w:val="20"/>
      <w:lang w:eastAsia="ru-RU"/>
    </w:rPr>
  </w:style>
  <w:style w:type="character" w:styleId="aa">
    <w:name w:val="page number"/>
    <w:rsid w:val="00F34B14"/>
    <w:rPr>
      <w:rFonts w:ascii="Times New Roman" w:hAnsi="Times New Roman" w:cs="Times New Roman" w:hint="default"/>
    </w:rPr>
  </w:style>
  <w:style w:type="character" w:customStyle="1" w:styleId="standard-view-style">
    <w:name w:val="standard-view-style"/>
    <w:basedOn w:val="a0"/>
    <w:rsid w:val="003E316F"/>
  </w:style>
  <w:style w:type="character" w:customStyle="1" w:styleId="databasename">
    <w:name w:val="databasename"/>
    <w:basedOn w:val="a0"/>
    <w:rsid w:val="003E316F"/>
  </w:style>
  <w:style w:type="paragraph" w:customStyle="1" w:styleId="11">
    <w:name w:val="Название объекта1"/>
    <w:basedOn w:val="a"/>
    <w:rsid w:val="003E316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aragraph">
    <w:name w:val="paragraph"/>
    <w:basedOn w:val="a"/>
    <w:rsid w:val="00E17C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E17CB3"/>
  </w:style>
  <w:style w:type="character" w:customStyle="1" w:styleId="eop">
    <w:name w:val="eop"/>
    <w:basedOn w:val="a0"/>
    <w:rsid w:val="00E17CB3"/>
  </w:style>
</w:styles>
</file>

<file path=word/webSettings.xml><?xml version="1.0" encoding="utf-8"?>
<w:webSettings xmlns:r="http://schemas.openxmlformats.org/officeDocument/2006/relationships" xmlns:w="http://schemas.openxmlformats.org/wordprocessingml/2006/main">
  <w:divs>
    <w:div w:id="9598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1073</Words>
  <Characters>6118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Назира</dc:creator>
  <cp:lastModifiedBy>AMD</cp:lastModifiedBy>
  <cp:revision>2</cp:revision>
  <cp:lastPrinted>2024-11-02T17:08:00Z</cp:lastPrinted>
  <dcterms:created xsi:type="dcterms:W3CDTF">2026-01-17T13:57:00Z</dcterms:created>
  <dcterms:modified xsi:type="dcterms:W3CDTF">2026-01-17T13:57:00Z</dcterms:modified>
</cp:coreProperties>
</file>